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:rsidR="00CD09AF" w:rsidRDefault="00CD09AF">
      <w:pPr>
        <w:rPr>
          <w:rFonts w:eastAsia="仿宋_GB2312"/>
          <w:b/>
          <w:bCs/>
          <w:spacing w:val="20"/>
          <w:sz w:val="44"/>
        </w:rPr>
      </w:pPr>
    </w:p>
    <w:p w:rsidR="00CD09AF" w:rsidRDefault="00CD09AF">
      <w:pPr>
        <w:jc w:val="center"/>
        <w:rPr>
          <w:rFonts w:eastAsia="仿宋_GB2312"/>
          <w:b/>
          <w:bCs/>
          <w:spacing w:val="20"/>
          <w:sz w:val="44"/>
        </w:rPr>
      </w:pPr>
    </w:p>
    <w:p w:rsidR="00CD09AF" w:rsidRDefault="00CD09AF"/>
    <w:p w:rsidR="00CD09AF" w:rsidRDefault="00000000">
      <w:r>
        <w:rPr>
          <w:rFonts w:hint="eastAsia"/>
        </w:rPr>
        <w:t xml:space="preserve">                                         </w:t>
      </w:r>
    </w:p>
    <w:p w:rsidR="00CD09AF" w:rsidRDefault="00000000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分布式直流电源</w:t>
      </w:r>
    </w:p>
    <w:p w:rsidR="00CD09AF" w:rsidRDefault="00CD09AF">
      <w:pPr>
        <w:rPr>
          <w:b/>
          <w:sz w:val="36"/>
          <w:szCs w:val="36"/>
        </w:rPr>
      </w:pPr>
    </w:p>
    <w:p w:rsidR="00CD09AF" w:rsidRDefault="00CD09AF">
      <w:pPr>
        <w:rPr>
          <w:b/>
          <w:sz w:val="36"/>
          <w:szCs w:val="36"/>
        </w:rPr>
      </w:pPr>
    </w:p>
    <w:p w:rsidR="00CD09AF" w:rsidRDefault="00000000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使</w:t>
      </w:r>
    </w:p>
    <w:p w:rsidR="00CD09AF" w:rsidRDefault="00000000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用</w:t>
      </w:r>
    </w:p>
    <w:p w:rsidR="00CD09AF" w:rsidRDefault="00000000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说</w:t>
      </w:r>
    </w:p>
    <w:p w:rsidR="00CD09AF" w:rsidRDefault="00000000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明</w:t>
      </w:r>
    </w:p>
    <w:p w:rsidR="00CD09AF" w:rsidRDefault="00000000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书</w:t>
      </w:r>
    </w:p>
    <w:p w:rsidR="00CD09AF" w:rsidRDefault="00CD09AF">
      <w:pPr>
        <w:jc w:val="center"/>
        <w:rPr>
          <w:b/>
          <w:sz w:val="52"/>
          <w:szCs w:val="52"/>
        </w:rPr>
      </w:pPr>
    </w:p>
    <w:p w:rsidR="00CD09AF" w:rsidRDefault="00CD09AF">
      <w:pPr>
        <w:jc w:val="center"/>
        <w:rPr>
          <w:b/>
          <w:sz w:val="52"/>
          <w:szCs w:val="52"/>
        </w:rPr>
      </w:pPr>
    </w:p>
    <w:p w:rsidR="00CD09AF" w:rsidRDefault="00CD09AF">
      <w:pPr>
        <w:jc w:val="center"/>
        <w:rPr>
          <w:b/>
          <w:sz w:val="52"/>
          <w:szCs w:val="52"/>
        </w:rPr>
      </w:pPr>
    </w:p>
    <w:p w:rsidR="00CD09AF" w:rsidRDefault="00CD09AF">
      <w:pPr>
        <w:jc w:val="center"/>
        <w:rPr>
          <w:b/>
          <w:sz w:val="52"/>
          <w:szCs w:val="52"/>
        </w:rPr>
      </w:pPr>
    </w:p>
    <w:p w:rsidR="00CD09AF" w:rsidRDefault="00CD09AF">
      <w:pPr>
        <w:jc w:val="center"/>
        <w:rPr>
          <w:b/>
          <w:sz w:val="52"/>
          <w:szCs w:val="52"/>
        </w:rPr>
      </w:pPr>
    </w:p>
    <w:p w:rsidR="00CD09AF" w:rsidRDefault="00CD09AF">
      <w:pPr>
        <w:jc w:val="center"/>
        <w:rPr>
          <w:b/>
          <w:sz w:val="52"/>
          <w:szCs w:val="52"/>
        </w:rPr>
      </w:pPr>
    </w:p>
    <w:p w:rsidR="00CD09AF" w:rsidRDefault="00000000">
      <w:pPr>
        <w:widowControl/>
        <w:jc w:val="center"/>
        <w:rPr>
          <w:u w:val="single"/>
        </w:rPr>
      </w:pPr>
      <w:r>
        <w:rPr>
          <w:rFonts w:ascii="Bold" w:eastAsia="Bold" w:hAnsi="Bold" w:cs="Bold"/>
          <w:b/>
          <w:color w:val="000000"/>
          <w:kern w:val="0"/>
          <w:sz w:val="44"/>
          <w:szCs w:val="44"/>
          <w:u w:val="single"/>
          <w:lang w:bidi="ar"/>
        </w:rPr>
        <w:t>专业、专注、专一</w:t>
      </w:r>
    </w:p>
    <w:p w:rsidR="00CD09AF" w:rsidRDefault="00000000">
      <w:pPr>
        <w:widowControl/>
        <w:jc w:val="center"/>
      </w:pPr>
      <w:r>
        <w:rPr>
          <w:rFonts w:ascii="Bold" w:eastAsia="Bold" w:hAnsi="Bold" w:cs="Bold"/>
          <w:b/>
          <w:color w:val="000000"/>
          <w:kern w:val="0"/>
          <w:sz w:val="44"/>
          <w:szCs w:val="44"/>
          <w:lang w:bidi="ar"/>
        </w:rPr>
        <w:t>全系列电源装置提供商</w:t>
      </w:r>
    </w:p>
    <w:p w:rsidR="00CD09AF" w:rsidRDefault="00000000">
      <w:pPr>
        <w:jc w:val="center"/>
        <w:sectPr w:rsidR="00CD09AF">
          <w:footerReference w:type="even" r:id="rId8"/>
          <w:pgSz w:w="11906" w:h="16838"/>
          <w:pgMar w:top="0" w:right="0" w:bottom="0" w:left="0" w:header="851" w:footer="992" w:gutter="284"/>
          <w:cols w:space="720"/>
          <w:docGrid w:type="lines" w:linePitch="312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1759585</wp:posOffset>
                </wp:positionH>
                <wp:positionV relativeFrom="paragraph">
                  <wp:posOffset>6181725</wp:posOffset>
                </wp:positionV>
                <wp:extent cx="3575050" cy="1643380"/>
                <wp:effectExtent l="5080" t="4445" r="20320" b="9525"/>
                <wp:wrapNone/>
                <wp:docPr id="4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0" cy="164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CD09AF" w:rsidRDefault="00000000">
                            <w:pPr>
                              <w:jc w:val="center"/>
                              <w:rPr>
                                <w:b/>
                                <w:spacing w:val="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20"/>
                                <w:sz w:val="32"/>
                                <w:szCs w:val="32"/>
                              </w:rPr>
                              <w:t>深圳市润海通科技有限公司</w:t>
                            </w:r>
                          </w:p>
                          <w:p w:rsidR="00CD09AF" w:rsidRDefault="00000000">
                            <w:pPr>
                              <w:spacing w:line="4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TEL:0755-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27588820  FAX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:0755-27588987</w:t>
                            </w:r>
                          </w:p>
                          <w:p w:rsidR="00CD09AF" w:rsidRDefault="00CD09AF">
                            <w:pPr>
                              <w:jc w:val="center"/>
                              <w:rPr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2" o:spid="_x0000_s1026" type="#_x0000_t202" style="position:absolute;left:0;text-align:left;margin-left:138.55pt;margin-top:486.75pt;width:281.5pt;height:129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" strokecolor="white" strokeweight="0">
                <v:textbox inset="2.53997mm,1.27mm,2.53997mm,1.27mm">
                  <w:txbxContent>
                    <w:p w:rsidR="00CD09AF" w:rsidRDefault="00000000">
                      <w:pPr>
                        <w:jc w:val="center"/>
                        <w:rPr>
                          <w:b/>
                          <w:spacing w:val="20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spacing w:val="20"/>
                          <w:sz w:val="32"/>
                          <w:szCs w:val="32"/>
                        </w:rPr>
                        <w:t>深圳市润海通科技有限公司</w:t>
                      </w:r>
                    </w:p>
                    <w:p w:rsidR="00CD09AF" w:rsidRDefault="00000000">
                      <w:pPr>
                        <w:spacing w:line="4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TEL:0755-</w:t>
                      </w:r>
                      <w:proofErr w:type="gramStart"/>
                      <w:r>
                        <w:rPr>
                          <w:rFonts w:hint="eastAsia"/>
                          <w:sz w:val="24"/>
                          <w:szCs w:val="24"/>
                        </w:rPr>
                        <w:t>27588820  FAX</w:t>
                      </w:r>
                      <w:proofErr w:type="gramEnd"/>
                      <w:r>
                        <w:rPr>
                          <w:rFonts w:hint="eastAsia"/>
                          <w:sz w:val="24"/>
                          <w:szCs w:val="24"/>
                        </w:rPr>
                        <w:t>:0755-27588987</w:t>
                      </w:r>
                    </w:p>
                    <w:p w:rsidR="00CD09AF" w:rsidRDefault="00CD09AF">
                      <w:pPr>
                        <w:jc w:val="center"/>
                        <w:rPr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-113665</wp:posOffset>
                </wp:positionH>
                <wp:positionV relativeFrom="paragraph">
                  <wp:posOffset>-3810</wp:posOffset>
                </wp:positionV>
                <wp:extent cx="7315200" cy="0"/>
                <wp:effectExtent l="0" t="0" r="0" b="0"/>
                <wp:wrapNone/>
                <wp:docPr id="6" name="自选图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0" cy="0"/>
                        </a:xfrm>
                        <a:prstGeom prst="straightConnector1">
                          <a:avLst/>
                        </a:prstGeom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796DA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自选图形 33" o:spid="_x0000_s1026" type="#_x0000_t32" style="position:absolute;left:0;text-align:left;margin-left:-8.95pt;margin-top:-.3pt;width:8in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" stroked="f"/>
            </w:pict>
          </mc:Fallback>
        </mc:AlternateContent>
      </w:r>
    </w:p>
    <w:p w:rsidR="00CD09AF" w:rsidRDefault="00000000">
      <w:pPr>
        <w:jc w:val="center"/>
        <w:rPr>
          <w:b/>
          <w:sz w:val="48"/>
        </w:rPr>
      </w:pPr>
      <w:r>
        <w:rPr>
          <w:rFonts w:hint="eastAsia"/>
          <w:b/>
          <w:sz w:val="48"/>
        </w:rPr>
        <w:lastRenderedPageBreak/>
        <w:t>目</w:t>
      </w:r>
      <w:r>
        <w:rPr>
          <w:rFonts w:hint="eastAsia"/>
          <w:b/>
          <w:sz w:val="48"/>
        </w:rPr>
        <w:t xml:space="preserve">   </w:t>
      </w:r>
      <w:r>
        <w:rPr>
          <w:rFonts w:hint="eastAsia"/>
          <w:b/>
          <w:sz w:val="48"/>
        </w:rPr>
        <w:t>录</w:t>
      </w:r>
    </w:p>
    <w:p w:rsidR="00CD09AF" w:rsidRDefault="00CD09AF">
      <w:pPr>
        <w:jc w:val="center"/>
        <w:rPr>
          <w:b/>
          <w:sz w:val="48"/>
        </w:rPr>
      </w:pPr>
    </w:p>
    <w:p w:rsidR="00CD09AF" w:rsidRDefault="00000000">
      <w:pPr>
        <w:pStyle w:val="TOC1"/>
        <w:tabs>
          <w:tab w:val="right" w:leader="dot" w:pos="9344"/>
        </w:tabs>
        <w:spacing w:line="360" w:lineRule="exact"/>
        <w:rPr>
          <w:sz w:val="24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</w:instrText>
      </w:r>
      <w:r>
        <w:rPr>
          <w:rFonts w:hint="eastAsia"/>
          <w:sz w:val="24"/>
        </w:rPr>
        <w:instrText>TOC \o "1-2" \h \z \u</w:instrText>
      </w:r>
      <w:r>
        <w:rPr>
          <w:sz w:val="24"/>
        </w:rPr>
        <w:instrText xml:space="preserve"> </w:instrText>
      </w:r>
      <w:r>
        <w:rPr>
          <w:sz w:val="24"/>
        </w:rPr>
        <w:fldChar w:fldCharType="separate"/>
      </w:r>
      <w:hyperlink w:anchor="_Toc181155272" w:history="1">
        <w:r>
          <w:rPr>
            <w:rStyle w:val="a8"/>
            <w:rFonts w:ascii="宋体" w:hAnsi="宋体" w:hint="eastAsia"/>
            <w:sz w:val="24"/>
          </w:rPr>
          <w:t>一、产品简介</w:t>
        </w:r>
        <w:r>
          <w:rPr>
            <w:sz w:val="24"/>
          </w:rPr>
          <w:tab/>
        </w:r>
        <w:r>
          <w:rPr>
            <w:sz w:val="24"/>
          </w:rPr>
          <w:fldChar w:fldCharType="begin"/>
        </w:r>
        <w:r>
          <w:rPr>
            <w:sz w:val="24"/>
          </w:rPr>
          <w:instrText xml:space="preserve"> PAGEREF _Toc181155272 \h </w:instrText>
        </w:r>
        <w:r>
          <w:rPr>
            <w:sz w:val="24"/>
          </w:rPr>
        </w:r>
        <w:r>
          <w:rPr>
            <w:sz w:val="24"/>
          </w:rPr>
          <w:fldChar w:fldCharType="separate"/>
        </w:r>
        <w:r>
          <w:rPr>
            <w:sz w:val="24"/>
          </w:rPr>
          <w:t>2</w:t>
        </w:r>
        <w:r>
          <w:rPr>
            <w:sz w:val="24"/>
          </w:rPr>
          <w:fldChar w:fldCharType="end"/>
        </w:r>
      </w:hyperlink>
    </w:p>
    <w:p w:rsidR="00CD09AF" w:rsidRDefault="00000000">
      <w:pPr>
        <w:pStyle w:val="TOC1"/>
        <w:tabs>
          <w:tab w:val="right" w:leader="dot" w:pos="9344"/>
        </w:tabs>
        <w:spacing w:line="360" w:lineRule="exact"/>
        <w:rPr>
          <w:sz w:val="24"/>
        </w:rPr>
      </w:pPr>
      <w:hyperlink w:anchor="_Toc181155273" w:history="1">
        <w:r>
          <w:rPr>
            <w:rStyle w:val="a8"/>
            <w:rFonts w:hint="eastAsia"/>
            <w:sz w:val="24"/>
          </w:rPr>
          <w:t>二、应用范围</w:t>
        </w:r>
        <w:r>
          <w:rPr>
            <w:sz w:val="24"/>
          </w:rPr>
          <w:tab/>
        </w:r>
        <w:r>
          <w:rPr>
            <w:sz w:val="24"/>
          </w:rPr>
          <w:fldChar w:fldCharType="begin"/>
        </w:r>
        <w:r>
          <w:rPr>
            <w:sz w:val="24"/>
          </w:rPr>
          <w:instrText xml:space="preserve"> PAGEREF _Toc181155273 \h </w:instrText>
        </w:r>
        <w:r>
          <w:rPr>
            <w:sz w:val="24"/>
          </w:rPr>
        </w:r>
        <w:r>
          <w:rPr>
            <w:sz w:val="24"/>
          </w:rPr>
          <w:fldChar w:fldCharType="separate"/>
        </w:r>
        <w:r>
          <w:rPr>
            <w:sz w:val="24"/>
          </w:rPr>
          <w:t>2</w:t>
        </w:r>
        <w:r>
          <w:rPr>
            <w:sz w:val="24"/>
          </w:rPr>
          <w:fldChar w:fldCharType="end"/>
        </w:r>
      </w:hyperlink>
    </w:p>
    <w:p w:rsidR="00CD09AF" w:rsidRDefault="00000000">
      <w:pPr>
        <w:pStyle w:val="TOC1"/>
        <w:tabs>
          <w:tab w:val="right" w:leader="dot" w:pos="9344"/>
        </w:tabs>
        <w:spacing w:line="360" w:lineRule="exact"/>
        <w:rPr>
          <w:sz w:val="24"/>
        </w:rPr>
      </w:pPr>
      <w:hyperlink w:anchor="_Toc181155274" w:history="1">
        <w:r>
          <w:rPr>
            <w:rStyle w:val="a8"/>
            <w:rFonts w:hint="eastAsia"/>
            <w:sz w:val="24"/>
          </w:rPr>
          <w:t>三、产品型号说明</w:t>
        </w:r>
        <w:r>
          <w:rPr>
            <w:sz w:val="24"/>
          </w:rPr>
          <w:tab/>
        </w:r>
        <w:r>
          <w:rPr>
            <w:sz w:val="24"/>
          </w:rPr>
          <w:fldChar w:fldCharType="begin"/>
        </w:r>
        <w:r>
          <w:rPr>
            <w:sz w:val="24"/>
          </w:rPr>
          <w:instrText xml:space="preserve"> PAGEREF _Toc181155274 \h </w:instrText>
        </w:r>
        <w:r>
          <w:rPr>
            <w:sz w:val="24"/>
          </w:rPr>
        </w:r>
        <w:r>
          <w:rPr>
            <w:sz w:val="24"/>
          </w:rPr>
          <w:fldChar w:fldCharType="separate"/>
        </w:r>
        <w:r>
          <w:rPr>
            <w:sz w:val="24"/>
          </w:rPr>
          <w:t>3</w:t>
        </w:r>
        <w:r>
          <w:rPr>
            <w:sz w:val="24"/>
          </w:rPr>
          <w:fldChar w:fldCharType="end"/>
        </w:r>
      </w:hyperlink>
    </w:p>
    <w:p w:rsidR="00CD09AF" w:rsidRDefault="00000000">
      <w:pPr>
        <w:pStyle w:val="TOC1"/>
        <w:tabs>
          <w:tab w:val="right" w:leader="dot" w:pos="9344"/>
        </w:tabs>
        <w:spacing w:line="360" w:lineRule="exact"/>
        <w:rPr>
          <w:sz w:val="24"/>
        </w:rPr>
      </w:pPr>
      <w:hyperlink w:anchor="_Toc181155275" w:history="1">
        <w:r>
          <w:rPr>
            <w:rStyle w:val="a8"/>
            <w:rFonts w:hint="eastAsia"/>
            <w:sz w:val="24"/>
          </w:rPr>
          <w:t>四、技术参数</w:t>
        </w:r>
        <w:r>
          <w:rPr>
            <w:sz w:val="24"/>
          </w:rPr>
          <w:tab/>
        </w:r>
        <w:r>
          <w:rPr>
            <w:sz w:val="24"/>
          </w:rPr>
          <w:fldChar w:fldCharType="begin"/>
        </w:r>
        <w:r>
          <w:rPr>
            <w:sz w:val="24"/>
          </w:rPr>
          <w:instrText xml:space="preserve"> PAGEREF _Toc181155275 \h </w:instrText>
        </w:r>
        <w:r>
          <w:rPr>
            <w:sz w:val="24"/>
          </w:rPr>
        </w:r>
        <w:r>
          <w:rPr>
            <w:sz w:val="24"/>
          </w:rPr>
          <w:fldChar w:fldCharType="separate"/>
        </w:r>
        <w:r>
          <w:rPr>
            <w:sz w:val="24"/>
          </w:rPr>
          <w:t>3</w:t>
        </w:r>
        <w:r>
          <w:rPr>
            <w:sz w:val="24"/>
          </w:rPr>
          <w:fldChar w:fldCharType="end"/>
        </w:r>
      </w:hyperlink>
    </w:p>
    <w:p w:rsidR="00CD09AF" w:rsidRDefault="00000000">
      <w:pPr>
        <w:pStyle w:val="TOC2"/>
        <w:tabs>
          <w:tab w:val="right" w:leader="dot" w:pos="9344"/>
        </w:tabs>
        <w:spacing w:line="360" w:lineRule="exact"/>
        <w:rPr>
          <w:sz w:val="24"/>
        </w:rPr>
      </w:pPr>
      <w:hyperlink w:anchor="_Toc181155276" w:history="1">
        <w:r>
          <w:rPr>
            <w:rStyle w:val="a8"/>
            <w:rFonts w:ascii="宋体" w:hAnsi="宋体"/>
            <w:sz w:val="24"/>
          </w:rPr>
          <w:t>1</w:t>
        </w:r>
        <w:r>
          <w:rPr>
            <w:rStyle w:val="a8"/>
            <w:rFonts w:ascii="宋体" w:hAnsi="宋体" w:hint="eastAsia"/>
            <w:sz w:val="24"/>
          </w:rPr>
          <w:t>、使用环境条件</w:t>
        </w:r>
        <w:r>
          <w:rPr>
            <w:sz w:val="24"/>
          </w:rPr>
          <w:tab/>
        </w:r>
        <w:r>
          <w:rPr>
            <w:sz w:val="24"/>
          </w:rPr>
          <w:fldChar w:fldCharType="begin"/>
        </w:r>
        <w:r>
          <w:rPr>
            <w:sz w:val="24"/>
          </w:rPr>
          <w:instrText xml:space="preserve"> PAGEREF _Toc181155276 \h </w:instrText>
        </w:r>
        <w:r>
          <w:rPr>
            <w:sz w:val="24"/>
          </w:rPr>
        </w:r>
        <w:r>
          <w:rPr>
            <w:sz w:val="24"/>
          </w:rPr>
          <w:fldChar w:fldCharType="separate"/>
        </w:r>
        <w:r>
          <w:rPr>
            <w:sz w:val="24"/>
          </w:rPr>
          <w:t>3</w:t>
        </w:r>
        <w:r>
          <w:rPr>
            <w:sz w:val="24"/>
          </w:rPr>
          <w:fldChar w:fldCharType="end"/>
        </w:r>
      </w:hyperlink>
    </w:p>
    <w:p w:rsidR="00CD09AF" w:rsidRDefault="00000000">
      <w:pPr>
        <w:pStyle w:val="TOC2"/>
        <w:tabs>
          <w:tab w:val="right" w:leader="dot" w:pos="9344"/>
        </w:tabs>
        <w:spacing w:line="360" w:lineRule="exact"/>
        <w:rPr>
          <w:sz w:val="24"/>
        </w:rPr>
      </w:pPr>
      <w:hyperlink w:anchor="_Toc181155277" w:history="1">
        <w:r>
          <w:rPr>
            <w:rStyle w:val="a8"/>
            <w:rFonts w:ascii="宋体" w:hAnsi="宋体"/>
            <w:sz w:val="24"/>
          </w:rPr>
          <w:t>2</w:t>
        </w:r>
        <w:r>
          <w:rPr>
            <w:rStyle w:val="a8"/>
            <w:rFonts w:ascii="宋体" w:hAnsi="宋体" w:hint="eastAsia"/>
            <w:sz w:val="24"/>
          </w:rPr>
          <w:t>、输入电源</w:t>
        </w:r>
        <w:r>
          <w:rPr>
            <w:sz w:val="24"/>
          </w:rPr>
          <w:tab/>
        </w:r>
        <w:r>
          <w:rPr>
            <w:sz w:val="24"/>
          </w:rPr>
          <w:fldChar w:fldCharType="begin"/>
        </w:r>
        <w:r>
          <w:rPr>
            <w:sz w:val="24"/>
          </w:rPr>
          <w:instrText xml:space="preserve"> PAGEREF _Toc181155277 \h </w:instrText>
        </w:r>
        <w:r>
          <w:rPr>
            <w:sz w:val="24"/>
          </w:rPr>
        </w:r>
        <w:r>
          <w:rPr>
            <w:sz w:val="24"/>
          </w:rPr>
          <w:fldChar w:fldCharType="separate"/>
        </w:r>
        <w:r>
          <w:rPr>
            <w:sz w:val="24"/>
          </w:rPr>
          <w:t>3</w:t>
        </w:r>
        <w:r>
          <w:rPr>
            <w:sz w:val="24"/>
          </w:rPr>
          <w:fldChar w:fldCharType="end"/>
        </w:r>
      </w:hyperlink>
    </w:p>
    <w:p w:rsidR="00CD09AF" w:rsidRDefault="00000000">
      <w:pPr>
        <w:pStyle w:val="TOC2"/>
        <w:tabs>
          <w:tab w:val="right" w:leader="dot" w:pos="9344"/>
        </w:tabs>
        <w:spacing w:line="360" w:lineRule="exact"/>
        <w:rPr>
          <w:sz w:val="24"/>
        </w:rPr>
      </w:pPr>
      <w:hyperlink w:anchor="_Toc181155278" w:history="1">
        <w:r>
          <w:rPr>
            <w:rStyle w:val="a8"/>
            <w:rFonts w:ascii="宋体" w:hAnsi="宋体"/>
            <w:sz w:val="24"/>
          </w:rPr>
          <w:t>3</w:t>
        </w:r>
        <w:r>
          <w:rPr>
            <w:rStyle w:val="a8"/>
            <w:rFonts w:ascii="宋体" w:hAnsi="宋体" w:hint="eastAsia"/>
            <w:sz w:val="24"/>
          </w:rPr>
          <w:t>、输出功率及功耗</w:t>
        </w:r>
        <w:r>
          <w:rPr>
            <w:sz w:val="24"/>
          </w:rPr>
          <w:tab/>
        </w:r>
        <w:r>
          <w:rPr>
            <w:sz w:val="24"/>
          </w:rPr>
          <w:fldChar w:fldCharType="begin"/>
        </w:r>
        <w:r>
          <w:rPr>
            <w:sz w:val="24"/>
          </w:rPr>
          <w:instrText xml:space="preserve"> PAGEREF _Toc181155278 \h </w:instrText>
        </w:r>
        <w:r>
          <w:rPr>
            <w:sz w:val="24"/>
          </w:rPr>
        </w:r>
        <w:r>
          <w:rPr>
            <w:sz w:val="24"/>
          </w:rPr>
          <w:fldChar w:fldCharType="separate"/>
        </w:r>
        <w:r>
          <w:rPr>
            <w:sz w:val="24"/>
          </w:rPr>
          <w:t>3</w:t>
        </w:r>
        <w:r>
          <w:rPr>
            <w:sz w:val="24"/>
          </w:rPr>
          <w:fldChar w:fldCharType="end"/>
        </w:r>
      </w:hyperlink>
    </w:p>
    <w:p w:rsidR="00CD09AF" w:rsidRDefault="00000000">
      <w:pPr>
        <w:pStyle w:val="TOC2"/>
        <w:tabs>
          <w:tab w:val="right" w:leader="dot" w:pos="9344"/>
        </w:tabs>
        <w:spacing w:line="360" w:lineRule="exact"/>
        <w:rPr>
          <w:sz w:val="24"/>
        </w:rPr>
      </w:pPr>
      <w:hyperlink w:anchor="_Toc181155279" w:history="1">
        <w:r>
          <w:rPr>
            <w:rStyle w:val="a8"/>
            <w:rFonts w:ascii="宋体" w:hAnsi="宋体"/>
            <w:sz w:val="24"/>
          </w:rPr>
          <w:t>4</w:t>
        </w:r>
        <w:r>
          <w:rPr>
            <w:rStyle w:val="a8"/>
            <w:rFonts w:ascii="宋体" w:hAnsi="宋体" w:hint="eastAsia"/>
            <w:sz w:val="24"/>
          </w:rPr>
          <w:t>、蓄电池的充放电</w:t>
        </w:r>
        <w:r>
          <w:rPr>
            <w:sz w:val="24"/>
          </w:rPr>
          <w:tab/>
        </w:r>
        <w:r>
          <w:rPr>
            <w:sz w:val="24"/>
          </w:rPr>
          <w:fldChar w:fldCharType="begin"/>
        </w:r>
        <w:r>
          <w:rPr>
            <w:sz w:val="24"/>
          </w:rPr>
          <w:instrText xml:space="preserve"> PAGEREF _Toc181155279 \h </w:instrText>
        </w:r>
        <w:r>
          <w:rPr>
            <w:sz w:val="24"/>
          </w:rPr>
        </w:r>
        <w:r>
          <w:rPr>
            <w:sz w:val="24"/>
          </w:rPr>
          <w:fldChar w:fldCharType="separate"/>
        </w:r>
        <w:r>
          <w:rPr>
            <w:sz w:val="24"/>
          </w:rPr>
          <w:t>4</w:t>
        </w:r>
        <w:r>
          <w:rPr>
            <w:sz w:val="24"/>
          </w:rPr>
          <w:fldChar w:fldCharType="end"/>
        </w:r>
      </w:hyperlink>
    </w:p>
    <w:p w:rsidR="00CD09AF" w:rsidRDefault="00000000">
      <w:pPr>
        <w:pStyle w:val="TOC2"/>
        <w:tabs>
          <w:tab w:val="right" w:leader="dot" w:pos="9344"/>
        </w:tabs>
        <w:spacing w:line="360" w:lineRule="exact"/>
        <w:rPr>
          <w:sz w:val="24"/>
        </w:rPr>
      </w:pPr>
      <w:hyperlink w:anchor="_Toc181155280" w:history="1">
        <w:r>
          <w:rPr>
            <w:rStyle w:val="a8"/>
            <w:rFonts w:ascii="宋体" w:hAnsi="宋体"/>
            <w:sz w:val="24"/>
          </w:rPr>
          <w:t>5</w:t>
        </w:r>
        <w:r>
          <w:rPr>
            <w:rStyle w:val="a8"/>
            <w:rFonts w:ascii="宋体" w:hAnsi="宋体" w:hint="eastAsia"/>
            <w:sz w:val="24"/>
          </w:rPr>
          <w:t>、通信速率及规约</w:t>
        </w:r>
        <w:r>
          <w:rPr>
            <w:sz w:val="24"/>
          </w:rPr>
          <w:tab/>
        </w:r>
        <w:r>
          <w:rPr>
            <w:sz w:val="24"/>
          </w:rPr>
          <w:fldChar w:fldCharType="begin"/>
        </w:r>
        <w:r>
          <w:rPr>
            <w:sz w:val="24"/>
          </w:rPr>
          <w:instrText xml:space="preserve"> PAGEREF _Toc181155280 \h </w:instrText>
        </w:r>
        <w:r>
          <w:rPr>
            <w:sz w:val="24"/>
          </w:rPr>
        </w:r>
        <w:r>
          <w:rPr>
            <w:sz w:val="24"/>
          </w:rPr>
          <w:fldChar w:fldCharType="separate"/>
        </w:r>
        <w:r>
          <w:rPr>
            <w:sz w:val="24"/>
          </w:rPr>
          <w:t>4</w:t>
        </w:r>
        <w:r>
          <w:rPr>
            <w:sz w:val="24"/>
          </w:rPr>
          <w:fldChar w:fldCharType="end"/>
        </w:r>
      </w:hyperlink>
    </w:p>
    <w:p w:rsidR="00CD09AF" w:rsidRDefault="00000000">
      <w:pPr>
        <w:pStyle w:val="TOC2"/>
        <w:tabs>
          <w:tab w:val="right" w:leader="dot" w:pos="9344"/>
        </w:tabs>
        <w:spacing w:line="360" w:lineRule="exact"/>
        <w:rPr>
          <w:sz w:val="24"/>
        </w:rPr>
      </w:pPr>
      <w:hyperlink w:anchor="_Toc181155281" w:history="1">
        <w:r>
          <w:rPr>
            <w:rStyle w:val="a8"/>
            <w:rFonts w:ascii="宋体" w:hAnsi="宋体"/>
            <w:sz w:val="24"/>
          </w:rPr>
          <w:t>6</w:t>
        </w:r>
        <w:r>
          <w:rPr>
            <w:rStyle w:val="a8"/>
            <w:rFonts w:ascii="宋体" w:hAnsi="宋体" w:hint="eastAsia"/>
            <w:sz w:val="24"/>
          </w:rPr>
          <w:t>、符合的相关标准</w:t>
        </w:r>
        <w:r>
          <w:rPr>
            <w:sz w:val="24"/>
          </w:rPr>
          <w:tab/>
        </w:r>
        <w:r>
          <w:rPr>
            <w:sz w:val="24"/>
          </w:rPr>
          <w:fldChar w:fldCharType="begin"/>
        </w:r>
        <w:r>
          <w:rPr>
            <w:sz w:val="24"/>
          </w:rPr>
          <w:instrText xml:space="preserve"> PAGEREF _Toc181155281 \h </w:instrText>
        </w:r>
        <w:r>
          <w:rPr>
            <w:sz w:val="24"/>
          </w:rPr>
        </w:r>
        <w:r>
          <w:rPr>
            <w:sz w:val="24"/>
          </w:rPr>
          <w:fldChar w:fldCharType="separate"/>
        </w:r>
        <w:r>
          <w:rPr>
            <w:sz w:val="24"/>
          </w:rPr>
          <w:t>4</w:t>
        </w:r>
        <w:r>
          <w:rPr>
            <w:sz w:val="24"/>
          </w:rPr>
          <w:fldChar w:fldCharType="end"/>
        </w:r>
      </w:hyperlink>
    </w:p>
    <w:p w:rsidR="00CD09AF" w:rsidRDefault="00000000">
      <w:pPr>
        <w:pStyle w:val="TOC1"/>
        <w:tabs>
          <w:tab w:val="right" w:leader="dot" w:pos="9344"/>
        </w:tabs>
        <w:spacing w:line="360" w:lineRule="exact"/>
        <w:rPr>
          <w:sz w:val="24"/>
        </w:rPr>
      </w:pPr>
      <w:hyperlink w:anchor="_Toc181155282" w:history="1">
        <w:r>
          <w:rPr>
            <w:rStyle w:val="a8"/>
            <w:rFonts w:ascii="宋体" w:hAnsi="宋体" w:hint="eastAsia"/>
            <w:sz w:val="24"/>
          </w:rPr>
          <w:t>五、产品特点</w:t>
        </w:r>
        <w:r>
          <w:rPr>
            <w:sz w:val="24"/>
          </w:rPr>
          <w:tab/>
        </w:r>
        <w:r>
          <w:rPr>
            <w:sz w:val="24"/>
          </w:rPr>
          <w:fldChar w:fldCharType="begin"/>
        </w:r>
        <w:r>
          <w:rPr>
            <w:sz w:val="24"/>
          </w:rPr>
          <w:instrText xml:space="preserve"> PAGEREF _Toc181155282 \h </w:instrText>
        </w:r>
        <w:r>
          <w:rPr>
            <w:sz w:val="24"/>
          </w:rPr>
        </w:r>
        <w:r>
          <w:rPr>
            <w:sz w:val="24"/>
          </w:rPr>
          <w:fldChar w:fldCharType="separate"/>
        </w:r>
        <w:r>
          <w:rPr>
            <w:sz w:val="24"/>
          </w:rPr>
          <w:t>5</w:t>
        </w:r>
        <w:r>
          <w:rPr>
            <w:sz w:val="24"/>
          </w:rPr>
          <w:fldChar w:fldCharType="end"/>
        </w:r>
      </w:hyperlink>
    </w:p>
    <w:p w:rsidR="00CD09AF" w:rsidRDefault="00000000">
      <w:pPr>
        <w:pStyle w:val="TOC2"/>
        <w:tabs>
          <w:tab w:val="right" w:leader="dot" w:pos="9344"/>
        </w:tabs>
        <w:spacing w:line="360" w:lineRule="exact"/>
        <w:rPr>
          <w:sz w:val="24"/>
        </w:rPr>
      </w:pPr>
      <w:hyperlink w:anchor="_Toc181155283" w:history="1">
        <w:r>
          <w:rPr>
            <w:rStyle w:val="a8"/>
            <w:rFonts w:ascii="宋体" w:hAnsi="宋体"/>
            <w:sz w:val="24"/>
          </w:rPr>
          <w:t>1</w:t>
        </w:r>
        <w:r>
          <w:rPr>
            <w:rStyle w:val="a8"/>
            <w:rFonts w:ascii="宋体" w:hAnsi="宋体" w:hint="eastAsia"/>
            <w:sz w:val="24"/>
          </w:rPr>
          <w:t>、分散安装，节省占地面积、降低造价</w:t>
        </w:r>
        <w:r>
          <w:rPr>
            <w:sz w:val="24"/>
          </w:rPr>
          <w:tab/>
        </w:r>
        <w:r>
          <w:rPr>
            <w:sz w:val="24"/>
          </w:rPr>
          <w:fldChar w:fldCharType="begin"/>
        </w:r>
        <w:r>
          <w:rPr>
            <w:sz w:val="24"/>
          </w:rPr>
          <w:instrText xml:space="preserve"> PAGEREF _Toc181155283 \h </w:instrText>
        </w:r>
        <w:r>
          <w:rPr>
            <w:sz w:val="24"/>
          </w:rPr>
        </w:r>
        <w:r>
          <w:rPr>
            <w:sz w:val="24"/>
          </w:rPr>
          <w:fldChar w:fldCharType="separate"/>
        </w:r>
        <w:r>
          <w:rPr>
            <w:sz w:val="24"/>
          </w:rPr>
          <w:t>5</w:t>
        </w:r>
        <w:r>
          <w:rPr>
            <w:sz w:val="24"/>
          </w:rPr>
          <w:fldChar w:fldCharType="end"/>
        </w:r>
      </w:hyperlink>
    </w:p>
    <w:p w:rsidR="00CD09AF" w:rsidRDefault="00000000">
      <w:pPr>
        <w:pStyle w:val="TOC2"/>
        <w:tabs>
          <w:tab w:val="right" w:leader="dot" w:pos="9344"/>
        </w:tabs>
        <w:spacing w:line="360" w:lineRule="exact"/>
        <w:rPr>
          <w:sz w:val="24"/>
        </w:rPr>
      </w:pPr>
      <w:hyperlink w:anchor="_Toc181155284" w:history="1">
        <w:r>
          <w:rPr>
            <w:rStyle w:val="a8"/>
            <w:rFonts w:ascii="宋体" w:hAnsi="宋体"/>
            <w:sz w:val="24"/>
          </w:rPr>
          <w:t>2</w:t>
        </w:r>
        <w:r>
          <w:rPr>
            <w:rStyle w:val="a8"/>
            <w:rFonts w:ascii="宋体" w:hAnsi="宋体" w:hint="eastAsia"/>
            <w:sz w:val="24"/>
          </w:rPr>
          <w:t>、分布式供电方式，可靠性极大提高</w:t>
        </w:r>
        <w:r>
          <w:rPr>
            <w:sz w:val="24"/>
          </w:rPr>
          <w:tab/>
        </w:r>
        <w:r>
          <w:rPr>
            <w:sz w:val="24"/>
          </w:rPr>
          <w:fldChar w:fldCharType="begin"/>
        </w:r>
        <w:r>
          <w:rPr>
            <w:sz w:val="24"/>
          </w:rPr>
          <w:instrText xml:space="preserve"> PAGEREF _Toc181155284 \h </w:instrText>
        </w:r>
        <w:r>
          <w:rPr>
            <w:sz w:val="24"/>
          </w:rPr>
        </w:r>
        <w:r>
          <w:rPr>
            <w:sz w:val="24"/>
          </w:rPr>
          <w:fldChar w:fldCharType="separate"/>
        </w:r>
        <w:r>
          <w:rPr>
            <w:sz w:val="24"/>
          </w:rPr>
          <w:t>5</w:t>
        </w:r>
        <w:r>
          <w:rPr>
            <w:sz w:val="24"/>
          </w:rPr>
          <w:fldChar w:fldCharType="end"/>
        </w:r>
      </w:hyperlink>
    </w:p>
    <w:p w:rsidR="00CD09AF" w:rsidRDefault="00000000">
      <w:pPr>
        <w:pStyle w:val="TOC2"/>
        <w:tabs>
          <w:tab w:val="right" w:leader="dot" w:pos="9344"/>
        </w:tabs>
        <w:spacing w:line="360" w:lineRule="exact"/>
        <w:rPr>
          <w:sz w:val="24"/>
        </w:rPr>
      </w:pPr>
      <w:hyperlink w:anchor="_Toc181155285" w:history="1">
        <w:r>
          <w:rPr>
            <w:rStyle w:val="a8"/>
            <w:rFonts w:ascii="宋体" w:hAnsi="宋体"/>
            <w:sz w:val="24"/>
          </w:rPr>
          <w:t>3</w:t>
        </w:r>
        <w:r>
          <w:rPr>
            <w:rStyle w:val="a8"/>
            <w:rFonts w:ascii="宋体" w:hAnsi="宋体" w:hint="eastAsia"/>
            <w:sz w:val="24"/>
          </w:rPr>
          <w:t>、</w:t>
        </w:r>
        <w:r>
          <w:rPr>
            <w:rStyle w:val="a8"/>
            <w:rFonts w:ascii="宋体" w:hAnsi="宋体"/>
            <w:sz w:val="24"/>
          </w:rPr>
          <w:t xml:space="preserve"> </w:t>
        </w:r>
        <w:r>
          <w:rPr>
            <w:rStyle w:val="a8"/>
            <w:rFonts w:ascii="宋体" w:hAnsi="宋体" w:hint="eastAsia"/>
            <w:sz w:val="24"/>
          </w:rPr>
          <w:t>多种输入输出方式，适用范围广</w:t>
        </w:r>
        <w:r>
          <w:rPr>
            <w:sz w:val="24"/>
          </w:rPr>
          <w:tab/>
        </w:r>
        <w:r>
          <w:rPr>
            <w:sz w:val="24"/>
          </w:rPr>
          <w:fldChar w:fldCharType="begin"/>
        </w:r>
        <w:r>
          <w:rPr>
            <w:sz w:val="24"/>
          </w:rPr>
          <w:instrText xml:space="preserve"> PAGEREF _Toc181155285 \h </w:instrText>
        </w:r>
        <w:r>
          <w:rPr>
            <w:sz w:val="24"/>
          </w:rPr>
        </w:r>
        <w:r>
          <w:rPr>
            <w:sz w:val="24"/>
          </w:rPr>
          <w:fldChar w:fldCharType="separate"/>
        </w:r>
        <w:r>
          <w:rPr>
            <w:sz w:val="24"/>
          </w:rPr>
          <w:t>5</w:t>
        </w:r>
        <w:r>
          <w:rPr>
            <w:sz w:val="24"/>
          </w:rPr>
          <w:fldChar w:fldCharType="end"/>
        </w:r>
      </w:hyperlink>
    </w:p>
    <w:p w:rsidR="00CD09AF" w:rsidRDefault="00000000">
      <w:pPr>
        <w:pStyle w:val="TOC2"/>
        <w:tabs>
          <w:tab w:val="right" w:leader="dot" w:pos="9344"/>
        </w:tabs>
        <w:spacing w:line="360" w:lineRule="exact"/>
        <w:rPr>
          <w:sz w:val="24"/>
        </w:rPr>
      </w:pPr>
      <w:hyperlink w:anchor="_Toc181155286" w:history="1">
        <w:r>
          <w:rPr>
            <w:rStyle w:val="a8"/>
            <w:rFonts w:ascii="宋体" w:hAnsi="宋体"/>
            <w:sz w:val="24"/>
          </w:rPr>
          <w:t>4</w:t>
        </w:r>
        <w:r>
          <w:rPr>
            <w:rStyle w:val="a8"/>
            <w:rFonts w:ascii="宋体" w:hAnsi="宋体" w:hint="eastAsia"/>
            <w:sz w:val="24"/>
          </w:rPr>
          <w:t>、</w:t>
        </w:r>
        <w:r>
          <w:rPr>
            <w:rStyle w:val="a8"/>
            <w:rFonts w:ascii="宋体" w:hAnsi="宋体"/>
            <w:sz w:val="24"/>
          </w:rPr>
          <w:t xml:space="preserve"> </w:t>
        </w:r>
        <w:r>
          <w:rPr>
            <w:rStyle w:val="a8"/>
            <w:rFonts w:ascii="宋体" w:hAnsi="宋体" w:hint="eastAsia"/>
            <w:sz w:val="24"/>
          </w:rPr>
          <w:t>智能化管理维护</w:t>
        </w:r>
        <w:r>
          <w:rPr>
            <w:sz w:val="24"/>
          </w:rPr>
          <w:tab/>
        </w:r>
        <w:r>
          <w:rPr>
            <w:sz w:val="24"/>
          </w:rPr>
          <w:fldChar w:fldCharType="begin"/>
        </w:r>
        <w:r>
          <w:rPr>
            <w:sz w:val="24"/>
          </w:rPr>
          <w:instrText xml:space="preserve"> PAGEREF _Toc181155286 \h </w:instrText>
        </w:r>
        <w:r>
          <w:rPr>
            <w:sz w:val="24"/>
          </w:rPr>
        </w:r>
        <w:r>
          <w:rPr>
            <w:sz w:val="24"/>
          </w:rPr>
          <w:fldChar w:fldCharType="separate"/>
        </w:r>
        <w:r>
          <w:rPr>
            <w:sz w:val="24"/>
          </w:rPr>
          <w:t>5</w:t>
        </w:r>
        <w:r>
          <w:rPr>
            <w:sz w:val="24"/>
          </w:rPr>
          <w:fldChar w:fldCharType="end"/>
        </w:r>
      </w:hyperlink>
    </w:p>
    <w:p w:rsidR="00CD09AF" w:rsidRDefault="00000000">
      <w:pPr>
        <w:pStyle w:val="TOC2"/>
        <w:tabs>
          <w:tab w:val="right" w:leader="dot" w:pos="9344"/>
        </w:tabs>
        <w:spacing w:line="360" w:lineRule="exact"/>
        <w:rPr>
          <w:sz w:val="24"/>
        </w:rPr>
      </w:pPr>
      <w:hyperlink w:anchor="_Toc181155287" w:history="1">
        <w:r>
          <w:rPr>
            <w:rStyle w:val="a8"/>
            <w:rFonts w:ascii="宋体" w:hAnsi="宋体"/>
            <w:sz w:val="24"/>
          </w:rPr>
          <w:t>5</w:t>
        </w:r>
        <w:r>
          <w:rPr>
            <w:rStyle w:val="a8"/>
            <w:rFonts w:ascii="宋体" w:hAnsi="宋体" w:hint="eastAsia"/>
            <w:sz w:val="24"/>
          </w:rPr>
          <w:t>、与直流屏、交流操作电源的比较优势</w:t>
        </w:r>
        <w:r>
          <w:rPr>
            <w:sz w:val="24"/>
          </w:rPr>
          <w:tab/>
        </w:r>
        <w:r>
          <w:rPr>
            <w:sz w:val="24"/>
          </w:rPr>
          <w:fldChar w:fldCharType="begin"/>
        </w:r>
        <w:r>
          <w:rPr>
            <w:sz w:val="24"/>
          </w:rPr>
          <w:instrText xml:space="preserve"> PAGEREF _Toc181155287 \h </w:instrText>
        </w:r>
        <w:r>
          <w:rPr>
            <w:sz w:val="24"/>
          </w:rPr>
        </w:r>
        <w:r>
          <w:rPr>
            <w:sz w:val="24"/>
          </w:rPr>
          <w:fldChar w:fldCharType="separate"/>
        </w:r>
        <w:r>
          <w:rPr>
            <w:sz w:val="24"/>
          </w:rPr>
          <w:t>5</w:t>
        </w:r>
        <w:r>
          <w:rPr>
            <w:sz w:val="24"/>
          </w:rPr>
          <w:fldChar w:fldCharType="end"/>
        </w:r>
      </w:hyperlink>
    </w:p>
    <w:p w:rsidR="00CD09AF" w:rsidRDefault="00000000">
      <w:pPr>
        <w:pStyle w:val="TOC1"/>
        <w:tabs>
          <w:tab w:val="right" w:leader="dot" w:pos="9344"/>
        </w:tabs>
        <w:spacing w:line="360" w:lineRule="exact"/>
        <w:rPr>
          <w:sz w:val="24"/>
        </w:rPr>
      </w:pPr>
      <w:hyperlink w:anchor="_Toc181155288" w:history="1">
        <w:r>
          <w:rPr>
            <w:rStyle w:val="a8"/>
            <w:rFonts w:hint="eastAsia"/>
            <w:sz w:val="24"/>
          </w:rPr>
          <w:t>六、产品功能</w:t>
        </w:r>
        <w:r>
          <w:rPr>
            <w:sz w:val="24"/>
          </w:rPr>
          <w:tab/>
        </w:r>
        <w:r>
          <w:rPr>
            <w:sz w:val="24"/>
          </w:rPr>
          <w:fldChar w:fldCharType="begin"/>
        </w:r>
        <w:r>
          <w:rPr>
            <w:sz w:val="24"/>
          </w:rPr>
          <w:instrText xml:space="preserve"> PAGEREF _Toc181155288 \h </w:instrText>
        </w:r>
        <w:r>
          <w:rPr>
            <w:sz w:val="24"/>
          </w:rPr>
        </w:r>
        <w:r>
          <w:rPr>
            <w:sz w:val="24"/>
          </w:rPr>
          <w:fldChar w:fldCharType="separate"/>
        </w:r>
        <w:r>
          <w:rPr>
            <w:sz w:val="24"/>
          </w:rPr>
          <w:t>6</w:t>
        </w:r>
        <w:r>
          <w:rPr>
            <w:sz w:val="24"/>
          </w:rPr>
          <w:fldChar w:fldCharType="end"/>
        </w:r>
      </w:hyperlink>
    </w:p>
    <w:p w:rsidR="00CD09AF" w:rsidRDefault="00000000">
      <w:pPr>
        <w:pStyle w:val="TOC2"/>
        <w:tabs>
          <w:tab w:val="right" w:leader="dot" w:pos="9344"/>
        </w:tabs>
        <w:spacing w:line="360" w:lineRule="exact"/>
        <w:rPr>
          <w:sz w:val="24"/>
        </w:rPr>
      </w:pPr>
      <w:hyperlink w:anchor="_Toc181155289" w:history="1">
        <w:r>
          <w:rPr>
            <w:rStyle w:val="a8"/>
            <w:rFonts w:ascii="宋体" w:hAnsi="宋体"/>
            <w:sz w:val="24"/>
          </w:rPr>
          <w:t>1</w:t>
        </w:r>
        <w:r>
          <w:rPr>
            <w:rStyle w:val="a8"/>
            <w:rFonts w:ascii="宋体" w:hAnsi="宋体" w:hint="eastAsia"/>
            <w:sz w:val="24"/>
          </w:rPr>
          <w:t>、产品基本功能</w:t>
        </w:r>
        <w:r>
          <w:rPr>
            <w:sz w:val="24"/>
          </w:rPr>
          <w:tab/>
        </w:r>
        <w:r>
          <w:rPr>
            <w:sz w:val="24"/>
          </w:rPr>
          <w:fldChar w:fldCharType="begin"/>
        </w:r>
        <w:r>
          <w:rPr>
            <w:sz w:val="24"/>
          </w:rPr>
          <w:instrText xml:space="preserve"> PAGEREF _Toc181155289 \h </w:instrText>
        </w:r>
        <w:r>
          <w:rPr>
            <w:sz w:val="24"/>
          </w:rPr>
        </w:r>
        <w:r>
          <w:rPr>
            <w:sz w:val="24"/>
          </w:rPr>
          <w:fldChar w:fldCharType="separate"/>
        </w:r>
        <w:r>
          <w:rPr>
            <w:sz w:val="24"/>
          </w:rPr>
          <w:t>6</w:t>
        </w:r>
        <w:r>
          <w:rPr>
            <w:sz w:val="24"/>
          </w:rPr>
          <w:fldChar w:fldCharType="end"/>
        </w:r>
      </w:hyperlink>
    </w:p>
    <w:p w:rsidR="00CD09AF" w:rsidRDefault="00000000">
      <w:pPr>
        <w:pStyle w:val="TOC2"/>
        <w:tabs>
          <w:tab w:val="right" w:leader="dot" w:pos="9344"/>
        </w:tabs>
        <w:spacing w:line="360" w:lineRule="exact"/>
        <w:rPr>
          <w:sz w:val="24"/>
        </w:rPr>
      </w:pPr>
      <w:hyperlink w:anchor="_Toc181155290" w:history="1">
        <w:r>
          <w:rPr>
            <w:rStyle w:val="a8"/>
            <w:rFonts w:ascii="宋体" w:hAnsi="宋体"/>
            <w:sz w:val="24"/>
          </w:rPr>
          <w:t>2</w:t>
        </w:r>
        <w:r>
          <w:rPr>
            <w:rStyle w:val="a8"/>
            <w:rFonts w:ascii="宋体" w:hAnsi="宋体" w:hint="eastAsia"/>
            <w:sz w:val="24"/>
          </w:rPr>
          <w:t>、面板显示</w:t>
        </w:r>
        <w:r>
          <w:rPr>
            <w:sz w:val="24"/>
          </w:rPr>
          <w:tab/>
        </w:r>
        <w:r>
          <w:rPr>
            <w:rFonts w:hint="eastAsia"/>
            <w:sz w:val="24"/>
          </w:rPr>
          <w:t>7</w:t>
        </w:r>
      </w:hyperlink>
    </w:p>
    <w:p w:rsidR="00CD09AF" w:rsidRDefault="00000000">
      <w:pPr>
        <w:pStyle w:val="TOC2"/>
        <w:tabs>
          <w:tab w:val="right" w:leader="dot" w:pos="9344"/>
        </w:tabs>
        <w:spacing w:line="360" w:lineRule="exact"/>
        <w:rPr>
          <w:sz w:val="24"/>
        </w:rPr>
      </w:pPr>
      <w:hyperlink w:anchor="_Toc181155291" w:history="1">
        <w:r>
          <w:rPr>
            <w:rStyle w:val="a8"/>
            <w:rFonts w:ascii="宋体" w:hAnsi="宋体"/>
            <w:sz w:val="24"/>
          </w:rPr>
          <w:t>3</w:t>
        </w:r>
        <w:r>
          <w:rPr>
            <w:rStyle w:val="a8"/>
            <w:rFonts w:ascii="宋体" w:hAnsi="宋体" w:hint="eastAsia"/>
            <w:sz w:val="24"/>
          </w:rPr>
          <w:t>、告警信号的判断方法</w:t>
        </w:r>
        <w:r>
          <w:rPr>
            <w:sz w:val="24"/>
          </w:rPr>
          <w:tab/>
        </w:r>
        <w:r>
          <w:rPr>
            <w:rFonts w:hint="eastAsia"/>
            <w:sz w:val="24"/>
          </w:rPr>
          <w:t>8</w:t>
        </w:r>
      </w:hyperlink>
    </w:p>
    <w:p w:rsidR="00CD09AF" w:rsidRDefault="00000000">
      <w:pPr>
        <w:pStyle w:val="TOC2"/>
        <w:tabs>
          <w:tab w:val="right" w:leader="dot" w:pos="9344"/>
        </w:tabs>
        <w:spacing w:line="360" w:lineRule="exact"/>
        <w:rPr>
          <w:sz w:val="24"/>
        </w:rPr>
      </w:pPr>
      <w:hyperlink w:anchor="_Toc181155292" w:history="1">
        <w:r>
          <w:rPr>
            <w:rStyle w:val="a8"/>
            <w:rFonts w:ascii="宋体" w:hAnsi="宋体"/>
            <w:sz w:val="24"/>
          </w:rPr>
          <w:t>4</w:t>
        </w:r>
        <w:r>
          <w:rPr>
            <w:rStyle w:val="a8"/>
            <w:rFonts w:ascii="宋体" w:hAnsi="宋体" w:hint="eastAsia"/>
            <w:sz w:val="24"/>
          </w:rPr>
          <w:t>、指示灯的状态指示</w:t>
        </w:r>
        <w:r>
          <w:rPr>
            <w:sz w:val="24"/>
          </w:rPr>
          <w:tab/>
        </w:r>
        <w:r>
          <w:rPr>
            <w:rFonts w:hint="eastAsia"/>
            <w:sz w:val="24"/>
          </w:rPr>
          <w:t>8</w:t>
        </w:r>
      </w:hyperlink>
    </w:p>
    <w:p w:rsidR="00CD09AF" w:rsidRDefault="00000000">
      <w:pPr>
        <w:pStyle w:val="TOC2"/>
        <w:tabs>
          <w:tab w:val="right" w:leader="dot" w:pos="9344"/>
        </w:tabs>
        <w:spacing w:line="360" w:lineRule="exact"/>
        <w:rPr>
          <w:sz w:val="24"/>
        </w:rPr>
      </w:pPr>
      <w:hyperlink w:anchor="_Toc181155293" w:history="1">
        <w:r>
          <w:rPr>
            <w:rStyle w:val="a8"/>
            <w:rFonts w:ascii="宋体" w:hAnsi="宋体"/>
            <w:sz w:val="24"/>
          </w:rPr>
          <w:t>5</w:t>
        </w:r>
        <w:r>
          <w:rPr>
            <w:rStyle w:val="a8"/>
            <w:rFonts w:ascii="宋体" w:hAnsi="宋体" w:hint="eastAsia"/>
            <w:sz w:val="24"/>
          </w:rPr>
          <w:t>、装置内部原理图</w:t>
        </w:r>
        <w:r>
          <w:rPr>
            <w:sz w:val="24"/>
          </w:rPr>
          <w:tab/>
        </w:r>
        <w:r>
          <w:rPr>
            <w:rFonts w:hint="eastAsia"/>
            <w:sz w:val="24"/>
          </w:rPr>
          <w:t>9</w:t>
        </w:r>
      </w:hyperlink>
    </w:p>
    <w:p w:rsidR="00CD09AF" w:rsidRDefault="00000000">
      <w:pPr>
        <w:pStyle w:val="TOC2"/>
        <w:tabs>
          <w:tab w:val="right" w:leader="dot" w:pos="9344"/>
        </w:tabs>
        <w:spacing w:line="360" w:lineRule="exact"/>
        <w:rPr>
          <w:sz w:val="24"/>
        </w:rPr>
      </w:pPr>
      <w:hyperlink w:anchor="_Toc181155294" w:history="1">
        <w:r>
          <w:rPr>
            <w:rStyle w:val="a8"/>
            <w:rFonts w:ascii="宋体" w:hAnsi="宋体"/>
            <w:sz w:val="24"/>
          </w:rPr>
          <w:t>6</w:t>
        </w:r>
        <w:r>
          <w:rPr>
            <w:rStyle w:val="a8"/>
            <w:rFonts w:ascii="宋体" w:hAnsi="宋体" w:hint="eastAsia"/>
            <w:sz w:val="24"/>
          </w:rPr>
          <w:t>、通讯协议</w:t>
        </w:r>
        <w:r>
          <w:rPr>
            <w:sz w:val="24"/>
          </w:rPr>
          <w:tab/>
        </w:r>
        <w:r>
          <w:rPr>
            <w:rFonts w:hint="eastAsia"/>
            <w:sz w:val="24"/>
          </w:rPr>
          <w:t>9</w:t>
        </w:r>
      </w:hyperlink>
    </w:p>
    <w:p w:rsidR="00CD09AF" w:rsidRDefault="00000000">
      <w:pPr>
        <w:pStyle w:val="TOC1"/>
        <w:tabs>
          <w:tab w:val="right" w:leader="dot" w:pos="9344"/>
        </w:tabs>
        <w:spacing w:line="360" w:lineRule="exact"/>
        <w:rPr>
          <w:sz w:val="24"/>
        </w:rPr>
      </w:pPr>
      <w:hyperlink w:anchor="_Toc181155295" w:history="1">
        <w:r>
          <w:rPr>
            <w:rStyle w:val="a8"/>
            <w:rFonts w:ascii="宋体" w:hAnsi="宋体" w:hint="eastAsia"/>
            <w:sz w:val="24"/>
          </w:rPr>
          <w:t>七、外形与安装尺寸</w:t>
        </w:r>
        <w:r>
          <w:rPr>
            <w:sz w:val="24"/>
          </w:rPr>
          <w:tab/>
        </w:r>
        <w:r>
          <w:rPr>
            <w:sz w:val="24"/>
          </w:rPr>
          <w:fldChar w:fldCharType="begin"/>
        </w:r>
        <w:r>
          <w:rPr>
            <w:sz w:val="24"/>
          </w:rPr>
          <w:instrText xml:space="preserve"> PAGEREF _Toc181155295 \h </w:instrText>
        </w:r>
        <w:r>
          <w:rPr>
            <w:sz w:val="24"/>
          </w:rPr>
        </w:r>
        <w:r>
          <w:rPr>
            <w:sz w:val="24"/>
          </w:rPr>
          <w:fldChar w:fldCharType="separate"/>
        </w:r>
        <w:r>
          <w:rPr>
            <w:sz w:val="24"/>
          </w:rPr>
          <w:t>10</w:t>
        </w:r>
        <w:r>
          <w:rPr>
            <w:sz w:val="24"/>
          </w:rPr>
          <w:fldChar w:fldCharType="end"/>
        </w:r>
      </w:hyperlink>
    </w:p>
    <w:p w:rsidR="00CD09AF" w:rsidRDefault="00000000">
      <w:pPr>
        <w:pStyle w:val="TOC2"/>
        <w:tabs>
          <w:tab w:val="right" w:leader="dot" w:pos="9344"/>
        </w:tabs>
        <w:spacing w:line="360" w:lineRule="exact"/>
        <w:rPr>
          <w:rFonts w:hint="eastAsia"/>
          <w:sz w:val="24"/>
        </w:rPr>
      </w:pPr>
      <w:hyperlink w:anchor="_Toc181155296" w:history="1">
        <w:r>
          <w:rPr>
            <w:rStyle w:val="a8"/>
            <w:rFonts w:ascii="宋体" w:hAnsi="宋体"/>
            <w:sz w:val="24"/>
          </w:rPr>
          <w:t>1</w:t>
        </w:r>
        <w:r>
          <w:rPr>
            <w:rStyle w:val="a8"/>
            <w:rFonts w:ascii="宋体" w:hAnsi="宋体" w:hint="eastAsia"/>
            <w:sz w:val="24"/>
          </w:rPr>
          <w:t>、</w:t>
        </w:r>
        <w:r w:rsidR="001A015E">
          <w:rPr>
            <w:rStyle w:val="a8"/>
            <w:rFonts w:ascii="宋体" w:hAnsi="宋体" w:hint="eastAsia"/>
            <w:sz w:val="24"/>
          </w:rPr>
          <w:t>分体式主</w:t>
        </w:r>
        <w:r w:rsidR="001A015E">
          <w:rPr>
            <w:rStyle w:val="a8"/>
            <w:rFonts w:ascii="宋体" w:hAnsi="宋体" w:hint="eastAsia"/>
            <w:sz w:val="24"/>
          </w:rPr>
          <w:t>机</w:t>
        </w:r>
        <w:r>
          <w:rPr>
            <w:sz w:val="24"/>
          </w:rPr>
          <w:tab/>
        </w:r>
      </w:hyperlink>
      <w:r w:rsidR="00D64926">
        <w:rPr>
          <w:rFonts w:hint="eastAsia"/>
          <w:sz w:val="24"/>
        </w:rPr>
        <w:t>10</w:t>
      </w:r>
    </w:p>
    <w:p w:rsidR="00CD09AF" w:rsidRDefault="00000000">
      <w:pPr>
        <w:pStyle w:val="TOC2"/>
        <w:tabs>
          <w:tab w:val="right" w:leader="dot" w:pos="9344"/>
        </w:tabs>
        <w:spacing w:line="360" w:lineRule="exact"/>
        <w:rPr>
          <w:sz w:val="24"/>
        </w:rPr>
      </w:pPr>
      <w:hyperlink w:anchor="_Toc181155297" w:history="1">
        <w:r>
          <w:rPr>
            <w:rStyle w:val="a8"/>
            <w:rFonts w:ascii="宋体" w:hAnsi="宋体"/>
            <w:sz w:val="24"/>
          </w:rPr>
          <w:t>2</w:t>
        </w:r>
        <w:r>
          <w:rPr>
            <w:rStyle w:val="a8"/>
            <w:rFonts w:ascii="宋体" w:hAnsi="宋体" w:hint="eastAsia"/>
            <w:sz w:val="24"/>
          </w:rPr>
          <w:t>、</w:t>
        </w:r>
        <w:r w:rsidR="001A015E">
          <w:rPr>
            <w:rStyle w:val="a8"/>
            <w:rFonts w:ascii="宋体" w:hAnsi="宋体" w:hint="eastAsia"/>
            <w:sz w:val="24"/>
          </w:rPr>
          <w:t>一体化分布式电源</w:t>
        </w:r>
        <w:r>
          <w:rPr>
            <w:sz w:val="24"/>
          </w:rPr>
          <w:tab/>
        </w:r>
        <w:r>
          <w:rPr>
            <w:sz w:val="24"/>
          </w:rPr>
          <w:fldChar w:fldCharType="begin"/>
        </w:r>
        <w:r>
          <w:rPr>
            <w:sz w:val="24"/>
          </w:rPr>
          <w:instrText xml:space="preserve"> PAGEREF _Toc181155297 \h </w:instrText>
        </w:r>
        <w:r>
          <w:rPr>
            <w:sz w:val="24"/>
          </w:rPr>
        </w:r>
        <w:r>
          <w:rPr>
            <w:sz w:val="24"/>
          </w:rPr>
          <w:fldChar w:fldCharType="separate"/>
        </w:r>
        <w:r>
          <w:rPr>
            <w:sz w:val="24"/>
          </w:rPr>
          <w:t>11</w:t>
        </w:r>
        <w:r>
          <w:rPr>
            <w:sz w:val="24"/>
          </w:rPr>
          <w:fldChar w:fldCharType="end"/>
        </w:r>
      </w:hyperlink>
    </w:p>
    <w:p w:rsidR="00CD09AF" w:rsidRDefault="00000000">
      <w:pPr>
        <w:pStyle w:val="TOC1"/>
        <w:tabs>
          <w:tab w:val="right" w:leader="dot" w:pos="9344"/>
        </w:tabs>
        <w:spacing w:line="360" w:lineRule="exact"/>
        <w:rPr>
          <w:sz w:val="24"/>
        </w:rPr>
      </w:pPr>
      <w:hyperlink w:anchor="_Toc181155298" w:history="1">
        <w:r>
          <w:rPr>
            <w:rStyle w:val="a8"/>
            <w:rFonts w:ascii="宋体" w:hAnsi="宋体" w:hint="eastAsia"/>
            <w:sz w:val="24"/>
          </w:rPr>
          <w:t>八、接线原理图</w:t>
        </w:r>
        <w:r>
          <w:rPr>
            <w:sz w:val="24"/>
          </w:rPr>
          <w:tab/>
        </w:r>
        <w:r>
          <w:rPr>
            <w:sz w:val="24"/>
          </w:rPr>
          <w:fldChar w:fldCharType="begin"/>
        </w:r>
        <w:r>
          <w:rPr>
            <w:sz w:val="24"/>
          </w:rPr>
          <w:instrText xml:space="preserve"> PAGEREF _Toc181155298 \h </w:instrText>
        </w:r>
        <w:r>
          <w:rPr>
            <w:sz w:val="24"/>
          </w:rPr>
        </w:r>
        <w:r>
          <w:rPr>
            <w:sz w:val="24"/>
          </w:rPr>
          <w:fldChar w:fldCharType="separate"/>
        </w:r>
        <w:r>
          <w:rPr>
            <w:sz w:val="24"/>
          </w:rPr>
          <w:t>12</w:t>
        </w:r>
        <w:r>
          <w:rPr>
            <w:sz w:val="24"/>
          </w:rPr>
          <w:fldChar w:fldCharType="end"/>
        </w:r>
      </w:hyperlink>
    </w:p>
    <w:p w:rsidR="00CD09AF" w:rsidRDefault="00000000">
      <w:pPr>
        <w:pStyle w:val="TOC1"/>
        <w:tabs>
          <w:tab w:val="right" w:leader="dot" w:pos="9344"/>
        </w:tabs>
        <w:spacing w:line="360" w:lineRule="exact"/>
        <w:rPr>
          <w:sz w:val="24"/>
        </w:rPr>
      </w:pPr>
      <w:hyperlink w:anchor="_Toc181155299" w:history="1">
        <w:r>
          <w:rPr>
            <w:rStyle w:val="a8"/>
            <w:rFonts w:ascii="宋体" w:hAnsi="宋体" w:hint="eastAsia"/>
            <w:sz w:val="24"/>
          </w:rPr>
          <w:t>九、使用与操作</w:t>
        </w:r>
        <w:r>
          <w:rPr>
            <w:sz w:val="24"/>
          </w:rPr>
          <w:tab/>
        </w:r>
        <w:r>
          <w:rPr>
            <w:sz w:val="24"/>
          </w:rPr>
          <w:fldChar w:fldCharType="begin"/>
        </w:r>
        <w:r>
          <w:rPr>
            <w:sz w:val="24"/>
          </w:rPr>
          <w:instrText xml:space="preserve"> PAGEREF _Toc181155299 \h </w:instrText>
        </w:r>
        <w:r>
          <w:rPr>
            <w:sz w:val="24"/>
          </w:rPr>
        </w:r>
        <w:r>
          <w:rPr>
            <w:sz w:val="24"/>
          </w:rPr>
          <w:fldChar w:fldCharType="separate"/>
        </w:r>
        <w:r>
          <w:rPr>
            <w:sz w:val="24"/>
          </w:rPr>
          <w:t>13</w:t>
        </w:r>
        <w:r>
          <w:rPr>
            <w:sz w:val="24"/>
          </w:rPr>
          <w:fldChar w:fldCharType="end"/>
        </w:r>
      </w:hyperlink>
    </w:p>
    <w:p w:rsidR="00CD09AF" w:rsidRDefault="00000000">
      <w:pPr>
        <w:pStyle w:val="TOC2"/>
        <w:tabs>
          <w:tab w:val="right" w:leader="dot" w:pos="9344"/>
        </w:tabs>
        <w:spacing w:line="360" w:lineRule="exact"/>
        <w:rPr>
          <w:sz w:val="24"/>
        </w:rPr>
      </w:pPr>
      <w:hyperlink w:anchor="_Toc181155300" w:history="1">
        <w:r>
          <w:rPr>
            <w:rStyle w:val="a8"/>
            <w:rFonts w:ascii="宋体" w:hAnsi="宋体"/>
            <w:sz w:val="24"/>
          </w:rPr>
          <w:t>1</w:t>
        </w:r>
        <w:r>
          <w:rPr>
            <w:rStyle w:val="a8"/>
            <w:rFonts w:ascii="宋体" w:hAnsi="宋体" w:hint="eastAsia"/>
            <w:sz w:val="24"/>
          </w:rPr>
          <w:t>、检查接线的正确性</w:t>
        </w:r>
        <w:r>
          <w:rPr>
            <w:sz w:val="24"/>
          </w:rPr>
          <w:tab/>
        </w:r>
        <w:r>
          <w:rPr>
            <w:sz w:val="24"/>
          </w:rPr>
          <w:fldChar w:fldCharType="begin"/>
        </w:r>
        <w:r>
          <w:rPr>
            <w:sz w:val="24"/>
          </w:rPr>
          <w:instrText xml:space="preserve"> PAGEREF _Toc181155300 \h </w:instrText>
        </w:r>
        <w:r>
          <w:rPr>
            <w:sz w:val="24"/>
          </w:rPr>
        </w:r>
        <w:r>
          <w:rPr>
            <w:sz w:val="24"/>
          </w:rPr>
          <w:fldChar w:fldCharType="separate"/>
        </w:r>
        <w:r>
          <w:rPr>
            <w:sz w:val="24"/>
          </w:rPr>
          <w:t>13</w:t>
        </w:r>
        <w:r>
          <w:rPr>
            <w:sz w:val="24"/>
          </w:rPr>
          <w:fldChar w:fldCharType="end"/>
        </w:r>
      </w:hyperlink>
    </w:p>
    <w:p w:rsidR="00CD09AF" w:rsidRDefault="00000000">
      <w:pPr>
        <w:pStyle w:val="TOC2"/>
        <w:tabs>
          <w:tab w:val="right" w:leader="dot" w:pos="9344"/>
        </w:tabs>
        <w:spacing w:line="360" w:lineRule="exact"/>
        <w:rPr>
          <w:sz w:val="24"/>
        </w:rPr>
      </w:pPr>
      <w:hyperlink w:anchor="_Toc181155301" w:history="1">
        <w:r>
          <w:rPr>
            <w:rStyle w:val="a8"/>
            <w:rFonts w:ascii="宋体" w:hAnsi="宋体"/>
            <w:sz w:val="24"/>
          </w:rPr>
          <w:t>2</w:t>
        </w:r>
        <w:r>
          <w:rPr>
            <w:rStyle w:val="a8"/>
            <w:rFonts w:ascii="宋体" w:hAnsi="宋体" w:hint="eastAsia"/>
            <w:sz w:val="24"/>
          </w:rPr>
          <w:t>、装置的投入</w:t>
        </w:r>
        <w:r>
          <w:rPr>
            <w:sz w:val="24"/>
          </w:rPr>
          <w:tab/>
        </w:r>
        <w:r>
          <w:rPr>
            <w:sz w:val="24"/>
          </w:rPr>
          <w:fldChar w:fldCharType="begin"/>
        </w:r>
        <w:r>
          <w:rPr>
            <w:sz w:val="24"/>
          </w:rPr>
          <w:instrText xml:space="preserve"> PAGEREF _Toc181155301 \h </w:instrText>
        </w:r>
        <w:r>
          <w:rPr>
            <w:sz w:val="24"/>
          </w:rPr>
        </w:r>
        <w:r>
          <w:rPr>
            <w:sz w:val="24"/>
          </w:rPr>
          <w:fldChar w:fldCharType="separate"/>
        </w:r>
        <w:r>
          <w:rPr>
            <w:sz w:val="24"/>
          </w:rPr>
          <w:t>13</w:t>
        </w:r>
        <w:r>
          <w:rPr>
            <w:sz w:val="24"/>
          </w:rPr>
          <w:fldChar w:fldCharType="end"/>
        </w:r>
      </w:hyperlink>
    </w:p>
    <w:p w:rsidR="00CD09AF" w:rsidRDefault="00000000">
      <w:pPr>
        <w:pStyle w:val="TOC2"/>
        <w:tabs>
          <w:tab w:val="right" w:leader="dot" w:pos="9344"/>
        </w:tabs>
        <w:spacing w:line="360" w:lineRule="exact"/>
        <w:rPr>
          <w:sz w:val="24"/>
        </w:rPr>
      </w:pPr>
      <w:hyperlink w:anchor="_Toc181155302" w:history="1">
        <w:r>
          <w:rPr>
            <w:rStyle w:val="a8"/>
            <w:rFonts w:ascii="宋体" w:hAnsi="宋体"/>
            <w:sz w:val="24"/>
          </w:rPr>
          <w:t>3</w:t>
        </w:r>
        <w:r>
          <w:rPr>
            <w:rStyle w:val="a8"/>
            <w:rFonts w:ascii="宋体" w:hAnsi="宋体" w:hint="eastAsia"/>
            <w:sz w:val="24"/>
          </w:rPr>
          <w:t>、外电消失情况下装置的操作</w:t>
        </w:r>
        <w:r>
          <w:rPr>
            <w:sz w:val="24"/>
          </w:rPr>
          <w:tab/>
        </w:r>
        <w:r>
          <w:rPr>
            <w:sz w:val="24"/>
          </w:rPr>
          <w:fldChar w:fldCharType="begin"/>
        </w:r>
        <w:r>
          <w:rPr>
            <w:sz w:val="24"/>
          </w:rPr>
          <w:instrText xml:space="preserve"> PAGEREF _Toc181155302 \h </w:instrText>
        </w:r>
        <w:r>
          <w:rPr>
            <w:sz w:val="24"/>
          </w:rPr>
        </w:r>
        <w:r>
          <w:rPr>
            <w:sz w:val="24"/>
          </w:rPr>
          <w:fldChar w:fldCharType="separate"/>
        </w:r>
        <w:r>
          <w:rPr>
            <w:sz w:val="24"/>
          </w:rPr>
          <w:t>13</w:t>
        </w:r>
        <w:r>
          <w:rPr>
            <w:sz w:val="24"/>
          </w:rPr>
          <w:fldChar w:fldCharType="end"/>
        </w:r>
      </w:hyperlink>
    </w:p>
    <w:p w:rsidR="00CD09AF" w:rsidRDefault="00000000">
      <w:pPr>
        <w:pStyle w:val="TOC2"/>
        <w:tabs>
          <w:tab w:val="right" w:leader="dot" w:pos="9344"/>
        </w:tabs>
        <w:spacing w:line="360" w:lineRule="exact"/>
        <w:rPr>
          <w:sz w:val="24"/>
        </w:rPr>
      </w:pPr>
      <w:hyperlink w:anchor="_Toc181155303" w:history="1">
        <w:r>
          <w:rPr>
            <w:rStyle w:val="a8"/>
            <w:rFonts w:ascii="宋体" w:hAnsi="宋体"/>
            <w:sz w:val="24"/>
          </w:rPr>
          <w:t>4</w:t>
        </w:r>
        <w:r>
          <w:rPr>
            <w:rStyle w:val="a8"/>
            <w:rFonts w:ascii="宋体" w:hAnsi="宋体" w:hint="eastAsia"/>
            <w:sz w:val="24"/>
          </w:rPr>
          <w:t>、负载的投入</w:t>
        </w:r>
        <w:r>
          <w:rPr>
            <w:sz w:val="24"/>
          </w:rPr>
          <w:tab/>
        </w:r>
        <w:r>
          <w:rPr>
            <w:sz w:val="24"/>
          </w:rPr>
          <w:fldChar w:fldCharType="begin"/>
        </w:r>
        <w:r>
          <w:rPr>
            <w:sz w:val="24"/>
          </w:rPr>
          <w:instrText xml:space="preserve"> PAGEREF _Toc181155303 \h </w:instrText>
        </w:r>
        <w:r>
          <w:rPr>
            <w:sz w:val="24"/>
          </w:rPr>
        </w:r>
        <w:r>
          <w:rPr>
            <w:sz w:val="24"/>
          </w:rPr>
          <w:fldChar w:fldCharType="separate"/>
        </w:r>
        <w:r>
          <w:rPr>
            <w:sz w:val="24"/>
          </w:rPr>
          <w:t>13</w:t>
        </w:r>
        <w:r>
          <w:rPr>
            <w:sz w:val="24"/>
          </w:rPr>
          <w:fldChar w:fldCharType="end"/>
        </w:r>
      </w:hyperlink>
    </w:p>
    <w:p w:rsidR="00CD09AF" w:rsidRDefault="00000000">
      <w:pPr>
        <w:pStyle w:val="TOC2"/>
        <w:tabs>
          <w:tab w:val="right" w:leader="dot" w:pos="9344"/>
        </w:tabs>
        <w:spacing w:line="360" w:lineRule="exact"/>
        <w:rPr>
          <w:sz w:val="24"/>
        </w:rPr>
      </w:pPr>
      <w:hyperlink w:anchor="_Toc181155304" w:history="1">
        <w:r>
          <w:rPr>
            <w:rStyle w:val="a8"/>
            <w:rFonts w:ascii="宋体" w:hAnsi="宋体"/>
            <w:sz w:val="24"/>
          </w:rPr>
          <w:t>5</w:t>
        </w:r>
        <w:r>
          <w:rPr>
            <w:rStyle w:val="a8"/>
            <w:rFonts w:ascii="宋体" w:hAnsi="宋体" w:hint="eastAsia"/>
            <w:sz w:val="24"/>
          </w:rPr>
          <w:t>、装置的充电</w:t>
        </w:r>
        <w:r>
          <w:rPr>
            <w:sz w:val="24"/>
          </w:rPr>
          <w:tab/>
        </w:r>
        <w:r>
          <w:rPr>
            <w:sz w:val="24"/>
          </w:rPr>
          <w:fldChar w:fldCharType="begin"/>
        </w:r>
        <w:r>
          <w:rPr>
            <w:sz w:val="24"/>
          </w:rPr>
          <w:instrText xml:space="preserve"> PAGEREF _Toc181155304 \h </w:instrText>
        </w:r>
        <w:r>
          <w:rPr>
            <w:sz w:val="24"/>
          </w:rPr>
        </w:r>
        <w:r>
          <w:rPr>
            <w:sz w:val="24"/>
          </w:rPr>
          <w:fldChar w:fldCharType="separate"/>
        </w:r>
        <w:r>
          <w:rPr>
            <w:sz w:val="24"/>
          </w:rPr>
          <w:t>13</w:t>
        </w:r>
        <w:r>
          <w:rPr>
            <w:sz w:val="24"/>
          </w:rPr>
          <w:fldChar w:fldCharType="end"/>
        </w:r>
      </w:hyperlink>
    </w:p>
    <w:p w:rsidR="00CD09AF" w:rsidRDefault="00000000">
      <w:pPr>
        <w:pStyle w:val="TOC1"/>
        <w:tabs>
          <w:tab w:val="right" w:leader="dot" w:pos="9344"/>
        </w:tabs>
        <w:spacing w:line="360" w:lineRule="exact"/>
        <w:rPr>
          <w:sz w:val="24"/>
        </w:rPr>
      </w:pPr>
      <w:hyperlink w:anchor="_Toc181155305" w:history="1">
        <w:r>
          <w:rPr>
            <w:rStyle w:val="a8"/>
            <w:rFonts w:ascii="宋体" w:hAnsi="宋体" w:hint="eastAsia"/>
            <w:sz w:val="24"/>
          </w:rPr>
          <w:t>十、电池容量的计算方法</w:t>
        </w:r>
        <w:r>
          <w:rPr>
            <w:sz w:val="24"/>
          </w:rPr>
          <w:tab/>
        </w:r>
        <w:r>
          <w:rPr>
            <w:sz w:val="24"/>
          </w:rPr>
          <w:fldChar w:fldCharType="begin"/>
        </w:r>
        <w:r>
          <w:rPr>
            <w:sz w:val="24"/>
          </w:rPr>
          <w:instrText xml:space="preserve"> PAGEREF _Toc181155305 \h </w:instrText>
        </w:r>
        <w:r>
          <w:rPr>
            <w:sz w:val="24"/>
          </w:rPr>
        </w:r>
        <w:r>
          <w:rPr>
            <w:sz w:val="24"/>
          </w:rPr>
          <w:fldChar w:fldCharType="separate"/>
        </w:r>
        <w:r>
          <w:rPr>
            <w:sz w:val="24"/>
          </w:rPr>
          <w:t>13</w:t>
        </w:r>
        <w:r>
          <w:rPr>
            <w:sz w:val="24"/>
          </w:rPr>
          <w:fldChar w:fldCharType="end"/>
        </w:r>
      </w:hyperlink>
    </w:p>
    <w:p w:rsidR="00CD09AF" w:rsidRDefault="00000000">
      <w:pPr>
        <w:pStyle w:val="1"/>
        <w:spacing w:before="120" w:after="120"/>
        <w:rPr>
          <w:rFonts w:ascii="宋体" w:hAnsi="宋体" w:hint="eastAsia"/>
          <w:sz w:val="32"/>
        </w:rPr>
      </w:pPr>
      <w:r>
        <w:rPr>
          <w:sz w:val="24"/>
        </w:rPr>
        <w:lastRenderedPageBreak/>
        <w:fldChar w:fldCharType="end"/>
      </w:r>
      <w:bookmarkStart w:id="0" w:name="_Toc181155272"/>
      <w:r>
        <w:rPr>
          <w:rFonts w:ascii="宋体" w:hAnsi="宋体" w:hint="eastAsia"/>
          <w:sz w:val="32"/>
        </w:rPr>
        <w:t>一、产品简介</w:t>
      </w:r>
      <w:bookmarkEnd w:id="0"/>
    </w:p>
    <w:p w:rsidR="00CD09AF" w:rsidRDefault="00000000">
      <w:pPr>
        <w:widowControl/>
        <w:ind w:firstLineChars="200" w:firstLine="480"/>
        <w:jc w:val="left"/>
        <w:rPr>
          <w:rFonts w:ascii="宋体" w:hAnsi="宋体" w:hint="eastAsia"/>
          <w:sz w:val="24"/>
        </w:rPr>
      </w:pPr>
      <w:r>
        <w:rPr>
          <w:rFonts w:ascii="F4" w:eastAsia="F4" w:hAnsi="F4" w:cs="F4"/>
          <w:color w:val="000000"/>
          <w:kern w:val="0"/>
          <w:sz w:val="24"/>
          <w:szCs w:val="24"/>
          <w:lang w:bidi="ar"/>
        </w:rPr>
        <w:t>此产品是在原分布式电源的基础上开发出的新一代分布式电源</w:t>
      </w:r>
      <w:r>
        <w:rPr>
          <w:rFonts w:ascii="F4" w:eastAsia="F4" w:hAnsi="F4" w:cs="F4" w:hint="eastAsia"/>
          <w:color w:val="000000"/>
          <w:kern w:val="0"/>
          <w:sz w:val="24"/>
          <w:szCs w:val="24"/>
          <w:lang w:bidi="ar"/>
        </w:rPr>
        <w:t>，</w:t>
      </w:r>
      <w:r>
        <w:rPr>
          <w:rFonts w:ascii="宋体" w:hAnsi="宋体" w:hint="eastAsia"/>
          <w:sz w:val="24"/>
        </w:rPr>
        <w:t>此款与目前市面所使用的分布式电源无论从质量、功能、功率、体积等方面为电力系统供电的可靠性、经济性及自动化提供新的选择方案。</w:t>
      </w:r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分布式直流电源装置是一种新型的直流电源设备，主要应用于小型开关站和用户末端，为二次控制线路（如微机保护等智能终端及指示灯、模拟指示器等）提供可靠的不间断工作电源，避免交流失电时导致微机保护失去保护作用，解决因操作过电压及谐波等因素使UPS失效从而导致微机保护失效的问题。同时还可为符合装置功率要求的一次开关设备（弹簧机构真空断路器、永磁机构真空断路器</w:t>
      </w:r>
      <w:r>
        <w:rPr>
          <w:rFonts w:ascii="宋体" w:hAnsi="宋体"/>
          <w:sz w:val="24"/>
        </w:rPr>
        <w:t>、</w:t>
      </w:r>
      <w:r>
        <w:rPr>
          <w:rFonts w:ascii="宋体" w:hAnsi="宋体" w:hint="eastAsia"/>
          <w:sz w:val="24"/>
        </w:rPr>
        <w:t>电动负荷开关等）提供直流操作电源。</w:t>
      </w:r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系列分布式直流电源装置具有市电输入和PT输入两种方式，输出方式从DC220V至DC24V各种规格，可以满足各种使用场合。装置最大输出功率可达600W，可以满足不同负载的需求。</w:t>
      </w:r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系列分布式直流电源装置体积小，安装接线方便，适合分散安装于各种型号的开关设备内。使之比一般直流屏系统更可靠，更经济（对小型用户终端更明显），又节省占地空间，降低线路损耗及安装工程量，</w:t>
      </w:r>
      <w:proofErr w:type="gramStart"/>
      <w:r>
        <w:rPr>
          <w:rFonts w:ascii="宋体" w:hAnsi="宋体" w:hint="eastAsia"/>
          <w:sz w:val="24"/>
        </w:rPr>
        <w:t>且维护</w:t>
      </w:r>
      <w:proofErr w:type="gramEnd"/>
      <w:r>
        <w:rPr>
          <w:rFonts w:ascii="宋体" w:hAnsi="宋体" w:hint="eastAsia"/>
          <w:sz w:val="24"/>
        </w:rPr>
        <w:t>方便，为电力系统供电可靠性提供新的选择方案。</w:t>
      </w:r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系列分布式直流电源装置采用高频电源技术，蓄电池采用自动充电管理模块进行维护，大大延长蓄电池的使用寿命，使得装置运行更加安全可靠。装置具备通讯、报警功能，可以方便地实现无人值守的远程自动化管理。</w:t>
      </w:r>
    </w:p>
    <w:p w:rsidR="00CD09AF" w:rsidRDefault="00000000">
      <w:pPr>
        <w:pStyle w:val="1"/>
        <w:spacing w:before="240" w:after="120"/>
        <w:rPr>
          <w:sz w:val="32"/>
        </w:rPr>
      </w:pPr>
      <w:bookmarkStart w:id="1" w:name="_Toc181155273"/>
      <w:r>
        <w:rPr>
          <w:rFonts w:hint="eastAsia"/>
          <w:sz w:val="32"/>
        </w:rPr>
        <w:t>二、应用范围</w:t>
      </w:r>
      <w:bookmarkEnd w:id="1"/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分布式直流电源装置主要应用于各种型号的开关设备内，为主开关（断路器、负荷开关等）和二次保护装置提供可靠的直流操作电源。</w:t>
      </w:r>
    </w:p>
    <w:p w:rsidR="00CD09AF" w:rsidRDefault="00000000">
      <w:pPr>
        <w:jc w:val="center"/>
      </w:pPr>
      <w:r>
        <w:object w:dxaOrig="8368" w:dyaOrig="36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55pt;height:182.7pt" o:ole="">
            <v:imagedata r:id="rId9" o:title=""/>
          </v:shape>
          <o:OLEObject Type="Embed" ProgID="Visio.Drawing.11" ShapeID="_x0000_i1025" DrawAspect="Content" ObjectID="_1788846336" r:id="rId10"/>
        </w:object>
      </w:r>
      <w:bookmarkStart w:id="2" w:name="_Toc181155274"/>
    </w:p>
    <w:p w:rsidR="00CD09AF" w:rsidRDefault="00CD09AF">
      <w:pPr>
        <w:rPr>
          <w:b/>
          <w:sz w:val="32"/>
        </w:rPr>
      </w:pPr>
    </w:p>
    <w:p w:rsidR="00CD09AF" w:rsidRDefault="00000000">
      <w:pPr>
        <w:rPr>
          <w:sz w:val="32"/>
        </w:rPr>
      </w:pPr>
      <w:r>
        <w:rPr>
          <w:rFonts w:hint="eastAsia"/>
          <w:b/>
          <w:sz w:val="32"/>
        </w:rPr>
        <w:lastRenderedPageBreak/>
        <w:t>三、产品型号说明</w:t>
      </w:r>
      <w:bookmarkEnd w:id="2"/>
    </w:p>
    <w:p w:rsidR="00CD09AF" w:rsidRDefault="00000000">
      <w:pPr>
        <w:ind w:firstLineChars="250" w:firstLine="525"/>
        <w:jc w:val="left"/>
        <w:rPr>
          <w:rFonts w:ascii="仿宋" w:eastAsia="仿宋" w:hAnsi="仿宋" w:hint="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516880" cy="2148840"/>
            <wp:effectExtent l="0" t="0" r="7620" b="3810"/>
            <wp:docPr id="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4"/>
          <w:szCs w:val="24"/>
        </w:rPr>
        <w:t>说明:</w:t>
      </w:r>
    </w:p>
    <w:p w:rsidR="00CD09AF" w:rsidRDefault="00000000">
      <w:pPr>
        <w:ind w:firstLineChars="250" w:firstLine="600"/>
        <w:jc w:val="left"/>
        <w:rPr>
          <w:rFonts w:ascii="仿宋" w:eastAsia="仿宋" w:hAnsi="仿宋" w:hint="eastAsia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交流输入电压等级：85～265VAC</w:t>
      </w:r>
    </w:p>
    <w:p w:rsidR="00CD09AF" w:rsidRDefault="00000000">
      <w:pPr>
        <w:ind w:firstLineChars="250" w:firstLine="600"/>
        <w:jc w:val="left"/>
        <w:rPr>
          <w:rFonts w:ascii="仿宋" w:eastAsia="仿宋" w:hAnsi="仿宋" w:hint="eastAsia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直流输出电压等级：220Vdc,110Vdc,48Vdc,24Vdc</w:t>
      </w:r>
    </w:p>
    <w:p w:rsidR="00CD09AF" w:rsidRDefault="00000000">
      <w:pPr>
        <w:pStyle w:val="1"/>
        <w:spacing w:before="120" w:after="0"/>
        <w:rPr>
          <w:sz w:val="32"/>
        </w:rPr>
      </w:pPr>
      <w:bookmarkStart w:id="3" w:name="_Toc181155275"/>
      <w:r>
        <w:rPr>
          <w:rFonts w:hint="eastAsia"/>
          <w:sz w:val="32"/>
        </w:rPr>
        <w:t>四、技术参数</w:t>
      </w:r>
      <w:bookmarkEnd w:id="3"/>
    </w:p>
    <w:p w:rsidR="00CD09AF" w:rsidRDefault="00000000">
      <w:pPr>
        <w:pStyle w:val="2"/>
        <w:spacing w:before="0" w:after="0"/>
        <w:rPr>
          <w:rFonts w:ascii="宋体" w:eastAsia="宋体" w:hAnsi="宋体" w:hint="eastAsia"/>
          <w:sz w:val="28"/>
        </w:rPr>
      </w:pPr>
      <w:bookmarkStart w:id="4" w:name="_Toc181155276"/>
      <w:r>
        <w:rPr>
          <w:rFonts w:ascii="宋体" w:eastAsia="宋体" w:hAnsi="宋体" w:hint="eastAsia"/>
          <w:sz w:val="28"/>
        </w:rPr>
        <w:t>1、使用环境条件</w:t>
      </w:r>
      <w:bookmarkEnd w:id="4"/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工组环境温度： </w:t>
      </w:r>
      <w:r>
        <w:rPr>
          <w:rFonts w:ascii="宋体" w:hAnsi="宋体"/>
          <w:sz w:val="24"/>
        </w:rPr>
        <w:t>-</w:t>
      </w:r>
      <w:r>
        <w:rPr>
          <w:rFonts w:ascii="宋体" w:hAnsi="宋体" w:hint="eastAsia"/>
          <w:sz w:val="24"/>
        </w:rPr>
        <w:t>10℃～+45℃；</w:t>
      </w:r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最大月平均相对湿度：≤90%</w:t>
      </w:r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最大日平均相对湿度：≤95%</w:t>
      </w:r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海拔高度：不大于2000米。</w:t>
      </w:r>
    </w:p>
    <w:p w:rsidR="00CD09AF" w:rsidRDefault="00000000">
      <w:pPr>
        <w:spacing w:line="440" w:lineRule="exact"/>
        <w:ind w:leftChars="228" w:left="2159" w:hangingChars="700" w:hanging="16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工作环境条件：无导电微粒尘埃，无腐蚀金属和破坏绝缘的化学物质，使用地点应具有防御雨、雪、风、沙的设施，周围不允许充满水蒸气或有较严重的霉菌存在。</w:t>
      </w:r>
    </w:p>
    <w:p w:rsidR="00CD09AF" w:rsidRDefault="00000000">
      <w:pPr>
        <w:pStyle w:val="2"/>
        <w:spacing w:before="0" w:after="0"/>
        <w:rPr>
          <w:rFonts w:ascii="宋体" w:eastAsia="宋体" w:hAnsi="宋体" w:hint="eastAsia"/>
          <w:sz w:val="28"/>
        </w:rPr>
      </w:pPr>
      <w:bookmarkStart w:id="5" w:name="_Toc181155277"/>
      <w:r>
        <w:rPr>
          <w:rFonts w:ascii="宋体" w:eastAsia="宋体" w:hAnsi="宋体" w:hint="eastAsia"/>
          <w:sz w:val="28"/>
        </w:rPr>
        <w:t>2、输入电源</w:t>
      </w:r>
      <w:bookmarkEnd w:id="5"/>
    </w:p>
    <w:p w:rsidR="00CD09AF" w:rsidRDefault="00000000">
      <w:pPr>
        <w:spacing w:line="440" w:lineRule="atLeast"/>
        <w:ind w:firstLineChars="225" w:firstLine="54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交流输入电压：85～265VAC</w:t>
      </w:r>
    </w:p>
    <w:p w:rsidR="00CD09AF" w:rsidRDefault="00000000">
      <w:pPr>
        <w:spacing w:line="440" w:lineRule="atLeast"/>
        <w:ind w:firstLineChars="225" w:firstLine="54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频率：50Hz±10％</w:t>
      </w:r>
    </w:p>
    <w:p w:rsidR="00CD09AF" w:rsidRDefault="00000000">
      <w:pPr>
        <w:spacing w:line="440" w:lineRule="atLeast"/>
        <w:ind w:firstLineChars="225" w:firstLine="54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波形：正弦波，波形畸变&lt;5%</w:t>
      </w:r>
    </w:p>
    <w:p w:rsidR="00CD09AF" w:rsidRDefault="00000000">
      <w:pPr>
        <w:spacing w:line="440" w:lineRule="atLeast"/>
        <w:ind w:firstLineChars="225" w:firstLine="54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功率要求：单台不小于300VA。</w:t>
      </w:r>
    </w:p>
    <w:p w:rsidR="00CD09AF" w:rsidRDefault="00000000">
      <w:pPr>
        <w:pStyle w:val="2"/>
        <w:spacing w:before="0" w:after="0"/>
        <w:rPr>
          <w:rFonts w:ascii="宋体" w:eastAsia="宋体" w:hAnsi="宋体" w:hint="eastAsia"/>
          <w:sz w:val="28"/>
        </w:rPr>
      </w:pPr>
      <w:bookmarkStart w:id="6" w:name="_Toc181155278"/>
      <w:r>
        <w:rPr>
          <w:rFonts w:ascii="宋体" w:eastAsia="宋体" w:hAnsi="宋体" w:hint="eastAsia"/>
          <w:sz w:val="28"/>
        </w:rPr>
        <w:t>3、输出功率及功耗</w:t>
      </w:r>
      <w:bookmarkEnd w:id="6"/>
    </w:p>
    <w:p w:rsidR="00CD09AF" w:rsidRDefault="00000000">
      <w:pPr>
        <w:spacing w:line="440" w:lineRule="exact"/>
        <w:ind w:firstLineChars="225" w:firstLine="54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（1）连续运行功率：</w:t>
      </w:r>
    </w:p>
    <w:p w:rsidR="00CD09AF" w:rsidRDefault="00000000">
      <w:pPr>
        <w:numPr>
          <w:ilvl w:val="0"/>
          <w:numId w:val="1"/>
        </w:numPr>
        <w:spacing w:line="440" w:lineRule="exac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连续运行：</w:t>
      </w:r>
      <w:r>
        <w:rPr>
          <w:rFonts w:ascii="宋体" w:hAnsi="宋体" w:hint="eastAsia"/>
          <w:b/>
          <w:bCs/>
          <w:color w:val="FF0000"/>
          <w:sz w:val="24"/>
        </w:rPr>
        <w:t>200W</w:t>
      </w:r>
      <w:r>
        <w:rPr>
          <w:rFonts w:ascii="宋体" w:hAnsi="宋体" w:hint="eastAsia"/>
          <w:b/>
          <w:bCs/>
          <w:sz w:val="24"/>
        </w:rPr>
        <w:t>。(不接电池）</w:t>
      </w:r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可满足微机保护装置、指示灯、模拟指示器供电需要；由电池供电时，根据电池容量及负载参数可长达8～24小时。</w:t>
      </w:r>
    </w:p>
    <w:p w:rsidR="00CD09AF" w:rsidRDefault="00000000">
      <w:pPr>
        <w:numPr>
          <w:ilvl w:val="0"/>
          <w:numId w:val="1"/>
        </w:numPr>
        <w:spacing w:line="440" w:lineRule="exac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lastRenderedPageBreak/>
        <w:t>短时运行功率：</w:t>
      </w:r>
      <w:r>
        <w:rPr>
          <w:rFonts w:ascii="宋体" w:hAnsi="宋体" w:hint="eastAsia"/>
          <w:color w:val="FF0000"/>
          <w:sz w:val="24"/>
        </w:rPr>
        <w:t>600W，60S</w:t>
      </w:r>
      <w:r>
        <w:rPr>
          <w:rFonts w:ascii="宋体" w:hAnsi="宋体" w:hint="eastAsia"/>
          <w:sz w:val="24"/>
        </w:rPr>
        <w:t>。</w:t>
      </w:r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可满足VS1、VD4、ZN21等大多数10KV系统弹</w:t>
      </w:r>
      <w:proofErr w:type="gramStart"/>
      <w:r>
        <w:rPr>
          <w:rFonts w:ascii="宋体" w:hAnsi="宋体" w:hint="eastAsia"/>
          <w:sz w:val="24"/>
        </w:rPr>
        <w:t>操机构</w:t>
      </w:r>
      <w:proofErr w:type="gramEnd"/>
      <w:r>
        <w:rPr>
          <w:rFonts w:ascii="宋体" w:hAnsi="宋体" w:hint="eastAsia"/>
          <w:sz w:val="24"/>
        </w:rPr>
        <w:t>断路器，电动负荷开关储能供电需要。</w:t>
      </w:r>
    </w:p>
    <w:p w:rsidR="00CD09AF" w:rsidRDefault="00000000">
      <w:pPr>
        <w:numPr>
          <w:ilvl w:val="0"/>
          <w:numId w:val="1"/>
        </w:numPr>
        <w:spacing w:line="440" w:lineRule="exac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瞬时运行功率：≤</w:t>
      </w:r>
      <w:r>
        <w:rPr>
          <w:rFonts w:ascii="宋体" w:hAnsi="宋体" w:hint="eastAsia"/>
          <w:color w:val="FF0000"/>
          <w:sz w:val="24"/>
        </w:rPr>
        <w:t>1000W，300ms。</w:t>
      </w:r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可满足VS1、VD4、ZN21等大多数10KV系统弹</w:t>
      </w:r>
      <w:proofErr w:type="gramStart"/>
      <w:r>
        <w:rPr>
          <w:rFonts w:ascii="宋体" w:hAnsi="宋体" w:hint="eastAsia"/>
          <w:sz w:val="24"/>
        </w:rPr>
        <w:t>操机构</w:t>
      </w:r>
      <w:proofErr w:type="gramEnd"/>
      <w:r>
        <w:rPr>
          <w:rFonts w:ascii="宋体" w:hAnsi="宋体" w:hint="eastAsia"/>
          <w:sz w:val="24"/>
        </w:rPr>
        <w:t>断路器及负荷开关分合闸供电需要；由电池后备供电时，可操作20次以上。</w:t>
      </w:r>
    </w:p>
    <w:p w:rsidR="00CD09AF" w:rsidRDefault="00000000">
      <w:pPr>
        <w:spacing w:line="440" w:lineRule="exact"/>
        <w:ind w:firstLineChars="225" w:firstLine="54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（2）功率消耗：装置本身消耗的功率不大于8W。</w:t>
      </w:r>
    </w:p>
    <w:p w:rsidR="00CD09AF" w:rsidRDefault="00000000">
      <w:pPr>
        <w:pStyle w:val="2"/>
        <w:spacing w:before="0" w:after="0"/>
        <w:rPr>
          <w:rFonts w:ascii="宋体" w:eastAsia="宋体" w:hAnsi="宋体" w:hint="eastAsia"/>
          <w:sz w:val="28"/>
        </w:rPr>
      </w:pPr>
      <w:bookmarkStart w:id="7" w:name="_Toc181155279"/>
      <w:r>
        <w:rPr>
          <w:rFonts w:ascii="宋体" w:eastAsia="宋体" w:hAnsi="宋体" w:hint="eastAsia"/>
          <w:sz w:val="28"/>
        </w:rPr>
        <w:t>4、蓄电池的充放电</w:t>
      </w:r>
      <w:bookmarkEnd w:id="7"/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装置外接2节12V蓄电池，当装置交流供电停电后，保证直流供电正常连续，具体备用时间由蓄电池容量和负载大小决定，当蓄电池</w:t>
      </w:r>
      <w:proofErr w:type="gramStart"/>
      <w:r>
        <w:rPr>
          <w:rFonts w:ascii="宋体" w:hAnsi="宋体" w:hint="eastAsia"/>
          <w:sz w:val="24"/>
        </w:rPr>
        <w:t>放电至过欠压</w:t>
      </w:r>
      <w:proofErr w:type="gramEnd"/>
      <w:r>
        <w:rPr>
          <w:rFonts w:ascii="宋体" w:hAnsi="宋体" w:hint="eastAsia"/>
          <w:sz w:val="24"/>
        </w:rPr>
        <w:t>时，装置发出报警信号，并为保护蓄电池自动停止直流输出；</w:t>
      </w:r>
      <w:proofErr w:type="gramStart"/>
      <w:r>
        <w:rPr>
          <w:rFonts w:ascii="宋体" w:hAnsi="宋体" w:hint="eastAsia"/>
          <w:sz w:val="24"/>
        </w:rPr>
        <w:t>当交流</w:t>
      </w:r>
      <w:proofErr w:type="gramEnd"/>
      <w:r>
        <w:rPr>
          <w:rFonts w:ascii="宋体" w:hAnsi="宋体" w:hint="eastAsia"/>
          <w:sz w:val="24"/>
        </w:rPr>
        <w:t>供电正常时，装置自动恢复直流供电并在</w:t>
      </w:r>
      <w:r>
        <w:rPr>
          <w:rFonts w:ascii="宋体" w:hAnsi="宋体" w:hint="eastAsia"/>
          <w:color w:val="FF0000"/>
          <w:sz w:val="24"/>
        </w:rPr>
        <w:t>24</w:t>
      </w:r>
      <w:r>
        <w:rPr>
          <w:rFonts w:ascii="宋体" w:hAnsi="宋体" w:hint="eastAsia"/>
          <w:sz w:val="24"/>
        </w:rPr>
        <w:t>小时之内可将蓄电池重新充满。</w:t>
      </w:r>
    </w:p>
    <w:p w:rsidR="00CD09AF" w:rsidRDefault="00000000">
      <w:pPr>
        <w:spacing w:line="360" w:lineRule="auto"/>
        <w:ind w:firstLineChars="200" w:firstLine="482"/>
        <w:rPr>
          <w:rFonts w:ascii="宋体" w:hAnsi="宋体" w:hint="eastAsia"/>
          <w:b/>
          <w:bCs/>
          <w:color w:val="FF0000"/>
          <w:sz w:val="24"/>
        </w:rPr>
      </w:pPr>
      <w:r>
        <w:rPr>
          <w:rFonts w:ascii="宋体" w:hAnsi="宋体" w:hint="eastAsia"/>
          <w:b/>
          <w:bCs/>
          <w:color w:val="FF0000"/>
          <w:sz w:val="24"/>
        </w:rPr>
        <w:t>特点：电池开关没有开的情况下，只要有交流时都可以对电池充电（但充电电流偏小）确保设备在长时间不使用的情况下，电池不损坏。</w:t>
      </w:r>
    </w:p>
    <w:p w:rsidR="00CD09AF" w:rsidRDefault="00000000">
      <w:pPr>
        <w:widowControl/>
        <w:spacing w:line="360" w:lineRule="auto"/>
        <w:ind w:firstLineChars="200" w:firstLine="482"/>
        <w:jc w:val="left"/>
        <w:rPr>
          <w:rFonts w:ascii="宋体" w:hAnsi="宋体" w:hint="eastAsia"/>
          <w:b/>
          <w:bCs/>
          <w:color w:val="FF0000"/>
          <w:sz w:val="24"/>
        </w:rPr>
      </w:pPr>
      <w:r>
        <w:rPr>
          <w:rFonts w:ascii="Bold" w:eastAsia="Bold" w:hAnsi="Bold" w:cs="Bold"/>
          <w:b/>
          <w:color w:val="FF0000"/>
          <w:kern w:val="0"/>
          <w:sz w:val="24"/>
          <w:szCs w:val="24"/>
          <w:lang w:bidi="ar"/>
        </w:rPr>
        <w:t xml:space="preserve">本装置具有电池反接保护功能。 </w:t>
      </w:r>
    </w:p>
    <w:p w:rsidR="00CD09AF" w:rsidRDefault="00000000">
      <w:pPr>
        <w:pStyle w:val="2"/>
        <w:spacing w:before="0" w:after="0"/>
        <w:rPr>
          <w:rFonts w:ascii="宋体" w:eastAsia="宋体" w:hAnsi="宋体" w:hint="eastAsia"/>
          <w:sz w:val="28"/>
        </w:rPr>
      </w:pPr>
      <w:bookmarkStart w:id="8" w:name="_Toc181155280"/>
      <w:r>
        <w:rPr>
          <w:rFonts w:ascii="宋体" w:eastAsia="宋体" w:hAnsi="宋体" w:hint="eastAsia"/>
          <w:sz w:val="28"/>
        </w:rPr>
        <w:t>5、通信速率及规约</w:t>
      </w:r>
      <w:bookmarkEnd w:id="8"/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 xml:space="preserve">通信速率  9600bps </w:t>
      </w:r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规约采用MODBUS通信规约。</w:t>
      </w:r>
    </w:p>
    <w:p w:rsidR="00CD09AF" w:rsidRDefault="00000000">
      <w:pPr>
        <w:pStyle w:val="2"/>
        <w:spacing w:before="0" w:after="0"/>
        <w:rPr>
          <w:rFonts w:ascii="宋体" w:eastAsia="宋体" w:hAnsi="宋体" w:hint="eastAsia"/>
          <w:sz w:val="28"/>
        </w:rPr>
      </w:pPr>
      <w:bookmarkStart w:id="9" w:name="_Toc181155281"/>
      <w:r>
        <w:rPr>
          <w:rFonts w:ascii="宋体" w:eastAsia="宋体" w:hAnsi="宋体" w:hint="eastAsia"/>
          <w:sz w:val="28"/>
        </w:rPr>
        <w:t>6、符合的相关标准</w:t>
      </w:r>
      <w:bookmarkEnd w:id="9"/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绝缘性能符合GB/T14598.3-93的有关标准。</w:t>
      </w:r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对电压突降适应能力符合GB/T17626.11-1999的规定。</w:t>
      </w:r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电磁兼容性能：</w:t>
      </w:r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—对静电放电的不敏感性符合GB/T15153.1-1998的3级规定；</w:t>
      </w:r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—对工频磁场干扰的不敏感性符合GB/T15153.1-1998的3级规定；</w:t>
      </w:r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—对快速瞬变脉冲群干扰的不敏感性符合GB/T17626.4-1998的3级规定；</w:t>
      </w:r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—对高频干扰的不敏感性符合DL/T721-2000的规定；</w:t>
      </w:r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—对浪涌干扰的不敏感性符合DL/T721-2000的规定。</w:t>
      </w:r>
      <w:bookmarkStart w:id="10" w:name="_Toc181155282"/>
      <w:bookmarkStart w:id="11" w:name="_Toc129241908"/>
    </w:p>
    <w:p w:rsidR="00CD09AF" w:rsidRDefault="00CD09AF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</w:p>
    <w:p w:rsidR="00CD09AF" w:rsidRDefault="00CD09AF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</w:p>
    <w:p w:rsidR="00CD09AF" w:rsidRDefault="00000000">
      <w:pPr>
        <w:pStyle w:val="1"/>
        <w:spacing w:before="120" w:after="120"/>
        <w:rPr>
          <w:rFonts w:ascii="宋体" w:hAnsi="宋体" w:hint="eastAsia"/>
          <w:sz w:val="32"/>
        </w:rPr>
      </w:pPr>
      <w:r>
        <w:rPr>
          <w:rFonts w:ascii="宋体" w:hAnsi="宋体" w:hint="eastAsia"/>
          <w:sz w:val="32"/>
        </w:rPr>
        <w:lastRenderedPageBreak/>
        <w:t>五、产品特点</w:t>
      </w:r>
      <w:bookmarkEnd w:id="10"/>
    </w:p>
    <w:p w:rsidR="00CD09AF" w:rsidRDefault="00000000">
      <w:pPr>
        <w:pStyle w:val="2"/>
        <w:spacing w:before="0" w:after="0"/>
        <w:rPr>
          <w:rFonts w:ascii="宋体" w:eastAsia="宋体" w:hAnsi="宋体" w:hint="eastAsia"/>
          <w:sz w:val="28"/>
        </w:rPr>
      </w:pPr>
      <w:bookmarkStart w:id="12" w:name="_Toc181155283"/>
      <w:r>
        <w:rPr>
          <w:rFonts w:ascii="宋体" w:eastAsia="宋体" w:hAnsi="宋体" w:hint="eastAsia"/>
          <w:sz w:val="28"/>
        </w:rPr>
        <w:t>1、分散安装，节省占地面积、降低造价</w:t>
      </w:r>
      <w:bookmarkEnd w:id="12"/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根据分布式的设计思想，RHT系列分布式直流电源装置直接安装在智能开关柜的仪表箱内（或户外装置的电动操作箱内），可节省直流屏的占地面积。</w:t>
      </w:r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因电源在开关柜内，可减少电缆的使用量，节约一次设备投资及电缆施工工作量；在总台数不多时，其总价低于直流屏系统，可降低工程总造价；同时在运行时可减少线损，减少备件，节约运行成本。</w:t>
      </w:r>
    </w:p>
    <w:p w:rsidR="00CD09AF" w:rsidRDefault="00000000">
      <w:pPr>
        <w:pStyle w:val="2"/>
        <w:spacing w:before="0" w:after="0"/>
        <w:rPr>
          <w:rFonts w:ascii="宋体" w:eastAsia="宋体" w:hAnsi="宋体" w:hint="eastAsia"/>
          <w:sz w:val="28"/>
        </w:rPr>
      </w:pPr>
      <w:bookmarkStart w:id="13" w:name="_Toc181155284"/>
      <w:r>
        <w:rPr>
          <w:rFonts w:ascii="宋体" w:eastAsia="宋体" w:hAnsi="宋体" w:hint="eastAsia"/>
          <w:sz w:val="28"/>
        </w:rPr>
        <w:t>2、分布式供电方式，可靠性极大提高</w:t>
      </w:r>
      <w:bookmarkEnd w:id="13"/>
    </w:p>
    <w:p w:rsidR="00CD09AF" w:rsidRDefault="00000000">
      <w:pPr>
        <w:spacing w:line="440" w:lineRule="atLeas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采用分布式的供电方式，当某一回路发生故障时，其它回路的电源装置不受影响，避免出现一点故障全站无操作电源，与集中供电的直流屏相比，其总体可靠性得以极大提高。</w:t>
      </w:r>
    </w:p>
    <w:p w:rsidR="00CD09AF" w:rsidRDefault="00000000">
      <w:pPr>
        <w:pStyle w:val="2"/>
        <w:spacing w:before="0" w:after="0"/>
        <w:rPr>
          <w:rFonts w:ascii="宋体" w:eastAsia="宋体" w:hAnsi="宋体" w:hint="eastAsia"/>
          <w:sz w:val="28"/>
        </w:rPr>
      </w:pPr>
      <w:bookmarkStart w:id="14" w:name="_Toc181155285"/>
      <w:r>
        <w:rPr>
          <w:rFonts w:ascii="宋体" w:eastAsia="宋体" w:hAnsi="宋体" w:hint="eastAsia"/>
          <w:sz w:val="28"/>
        </w:rPr>
        <w:t>3、 多种输入输出方式，适用范围广</w:t>
      </w:r>
      <w:bookmarkEnd w:id="14"/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RHT系列能根据客户的需求提供直流220V，110V，48V，24V输出，交流输入范围为85～265V，灵活适用于PT及市电供电。</w:t>
      </w:r>
    </w:p>
    <w:p w:rsidR="00CD09AF" w:rsidRDefault="00000000">
      <w:pPr>
        <w:pStyle w:val="2"/>
        <w:spacing w:before="0" w:after="0"/>
        <w:rPr>
          <w:rFonts w:ascii="宋体" w:eastAsia="宋体" w:hAnsi="宋体" w:hint="eastAsia"/>
          <w:sz w:val="28"/>
        </w:rPr>
      </w:pPr>
      <w:bookmarkStart w:id="15" w:name="_Toc181155286"/>
      <w:r>
        <w:rPr>
          <w:rFonts w:ascii="宋体" w:eastAsia="宋体" w:hAnsi="宋体" w:hint="eastAsia"/>
          <w:sz w:val="28"/>
        </w:rPr>
        <w:t>4、 智能化管理维护</w:t>
      </w:r>
      <w:bookmarkEnd w:id="15"/>
    </w:p>
    <w:p w:rsidR="00CD09AF" w:rsidRDefault="00000000">
      <w:pPr>
        <w:spacing w:line="440" w:lineRule="atLeas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智能化高频电源技术，自监测、自诊断，可当地显示、报警，也可联网通信，实现无人值守的自动化远程管理。</w:t>
      </w:r>
    </w:p>
    <w:p w:rsidR="00CD09AF" w:rsidRDefault="00000000">
      <w:pPr>
        <w:spacing w:line="440" w:lineRule="atLeas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内置蓄电池自动充电管理模块，自动对电池进行智能化均浮充管理，大大延迟蓄电池的寿命，使运行更加可靠和安全。</w:t>
      </w:r>
    </w:p>
    <w:p w:rsidR="00CD09AF" w:rsidRDefault="00000000">
      <w:pPr>
        <w:pStyle w:val="2"/>
        <w:spacing w:before="0" w:after="0"/>
        <w:rPr>
          <w:rFonts w:ascii="宋体" w:eastAsia="宋体" w:hAnsi="宋体" w:hint="eastAsia"/>
          <w:sz w:val="28"/>
        </w:rPr>
      </w:pPr>
      <w:bookmarkStart w:id="16" w:name="_Toc181155287"/>
      <w:r>
        <w:rPr>
          <w:rFonts w:ascii="宋体" w:eastAsia="宋体" w:hAnsi="宋体" w:hint="eastAsia"/>
          <w:sz w:val="28"/>
        </w:rPr>
        <w:t>5、与直流屏、交流操作电源的比较优势</w:t>
      </w:r>
      <w:bookmarkEnd w:id="16"/>
    </w:p>
    <w:p w:rsidR="00CD09AF" w:rsidRDefault="00000000">
      <w:pPr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5363210" cy="2886710"/>
            <wp:effectExtent l="0" t="0" r="8890" b="8890"/>
            <wp:docPr id="9" name="图片 35" descr="QQ截图20151106173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5" descr="QQ截图201511061733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63210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9AF" w:rsidRDefault="00000000">
      <w:pPr>
        <w:pStyle w:val="1"/>
        <w:spacing w:before="120" w:after="120"/>
        <w:rPr>
          <w:sz w:val="32"/>
        </w:rPr>
      </w:pPr>
      <w:bookmarkStart w:id="17" w:name="_Toc181155288"/>
      <w:r>
        <w:rPr>
          <w:rFonts w:hint="eastAsia"/>
          <w:sz w:val="32"/>
        </w:rPr>
        <w:lastRenderedPageBreak/>
        <w:t>六、产品功能</w:t>
      </w:r>
      <w:bookmarkEnd w:id="17"/>
    </w:p>
    <w:p w:rsidR="00CD09AF" w:rsidRDefault="00000000">
      <w:pPr>
        <w:pStyle w:val="2"/>
        <w:spacing w:before="0" w:after="0"/>
        <w:rPr>
          <w:rFonts w:ascii="宋体" w:eastAsia="宋体" w:hAnsi="宋体" w:hint="eastAsia"/>
          <w:sz w:val="28"/>
        </w:rPr>
      </w:pPr>
      <w:bookmarkStart w:id="18" w:name="_Toc181155289"/>
      <w:r>
        <w:rPr>
          <w:rFonts w:ascii="宋体" w:eastAsia="宋体" w:hAnsi="宋体" w:hint="eastAsia"/>
          <w:sz w:val="28"/>
        </w:rPr>
        <w:t>1、产品基本功能</w:t>
      </w:r>
      <w:bookmarkEnd w:id="18"/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（1）装置能量的转换</w:t>
      </w:r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本装置在有外电情况下，提供能量给电池充电，并同时提供能量给长期运行的负载；在储能及分合闸操作时，更多的负载能量需求由电池提供。</w:t>
      </w:r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在交流输入失电时，由电池提供全部能量给输出。</w:t>
      </w:r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（2）自动管理</w:t>
      </w:r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本装置利用单片机对蓄电池进行智能充放电管理，有定时自动均充、自动转浮充功能。随时对装置进行自检，并提供装置本体的蜂鸣器报警及外部报警信号接点输出，并可与上位机通信，可用于有人、无人值守的配电系统。</w:t>
      </w:r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本装置自动检测装置内部温度，在测得内部温度过高时自动开启风扇进行散热，保护内部器件，温度回落后自动关闭风扇，降低功耗。</w:t>
      </w:r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（3）电池活化</w:t>
      </w:r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本装置自带有电池活化管理功能，通过利用单片机对蓄电池进行智能电池活化管理。当装置进入电池活化功能时，无需人为进行干预，装置将自动运行电池活化管理程序。可通过常按“</w:t>
      </w:r>
      <w:r>
        <w:rPr>
          <w:rFonts w:ascii="宋体" w:hAnsi="宋体" w:hint="eastAsia"/>
          <w:color w:val="FF0000"/>
          <w:sz w:val="24"/>
        </w:rPr>
        <w:t>显示切换</w:t>
      </w:r>
      <w:r>
        <w:rPr>
          <w:rFonts w:ascii="宋体" w:hAnsi="宋体" w:hint="eastAsia"/>
          <w:sz w:val="24"/>
        </w:rPr>
        <w:t>”按键8秒进入电池活化管理功能，数码管将会提示装置已进入电池活化管理，也可通过上位机对装置进行电池活化管理操作。</w:t>
      </w:r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注：当装置进入电池活化管理程序时，</w:t>
      </w:r>
      <w:proofErr w:type="gramStart"/>
      <w:r>
        <w:rPr>
          <w:rFonts w:ascii="宋体" w:hAnsi="宋体" w:hint="eastAsia"/>
          <w:sz w:val="24"/>
        </w:rPr>
        <w:t>请确保</w:t>
      </w:r>
      <w:proofErr w:type="gramEnd"/>
      <w:r>
        <w:rPr>
          <w:rFonts w:ascii="宋体" w:hAnsi="宋体" w:hint="eastAsia"/>
          <w:sz w:val="24"/>
        </w:rPr>
        <w:t>交流一直处于在电状态。</w:t>
      </w:r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（4）信号输出</w:t>
      </w:r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本装置带有一个继电器常闭输出接口，当装置有电时，此信号输出与内部蜂鸣器告警信号同步。如整个装置无电，比如装置损坏或者将交流输入开关断开，将闭合发出告警信号。用户可在信号输出回路加消音回路。</w:t>
      </w:r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（5）告警功能</w:t>
      </w:r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装置内部本身带有一个小蜂鸣器，有以下几种情况将会发出告警信号：</w:t>
      </w:r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当装置在交流输入突然掉电或输入功率不足的情况下，几秒以后，装置将会发出告警，提醒用户发生交流失电的情况，可通过“</w:t>
      </w:r>
      <w:r>
        <w:rPr>
          <w:rFonts w:ascii="宋体" w:hAnsi="宋体" w:hint="eastAsia"/>
          <w:color w:val="FF0000"/>
          <w:sz w:val="24"/>
        </w:rPr>
        <w:t>显示切换</w:t>
      </w:r>
      <w:r>
        <w:rPr>
          <w:rFonts w:ascii="宋体" w:hAnsi="宋体" w:hint="eastAsia"/>
          <w:sz w:val="24"/>
        </w:rPr>
        <w:t>”按键将告警信号进行复归或者</w:t>
      </w:r>
      <w:proofErr w:type="gramStart"/>
      <w:r>
        <w:rPr>
          <w:rFonts w:ascii="宋体" w:hAnsi="宋体" w:hint="eastAsia"/>
          <w:sz w:val="24"/>
        </w:rPr>
        <w:t>当交流</w:t>
      </w:r>
      <w:proofErr w:type="gramEnd"/>
      <w:r>
        <w:rPr>
          <w:rFonts w:ascii="宋体" w:hAnsi="宋体" w:hint="eastAsia"/>
          <w:sz w:val="24"/>
        </w:rPr>
        <w:t>输入恢复时自动复归；</w:t>
      </w:r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若电池电压低于一定的电压值时，装置会发出告警信号，提醒用户电池电压过低，可通过“</w:t>
      </w:r>
      <w:r>
        <w:rPr>
          <w:rFonts w:ascii="宋体" w:hAnsi="宋体" w:hint="eastAsia"/>
          <w:color w:val="FF0000"/>
          <w:sz w:val="24"/>
        </w:rPr>
        <w:t>显示切换</w:t>
      </w:r>
      <w:r>
        <w:rPr>
          <w:rFonts w:ascii="宋体" w:hAnsi="宋体" w:hint="eastAsia"/>
          <w:sz w:val="24"/>
        </w:rPr>
        <w:t>”键将告警信号进行复归或者</w:t>
      </w:r>
      <w:proofErr w:type="gramStart"/>
      <w:r>
        <w:rPr>
          <w:rFonts w:ascii="宋体" w:hAnsi="宋体" w:hint="eastAsia"/>
          <w:sz w:val="24"/>
        </w:rPr>
        <w:t>当交流</w:t>
      </w:r>
      <w:proofErr w:type="gramEnd"/>
      <w:r>
        <w:rPr>
          <w:rFonts w:ascii="宋体" w:hAnsi="宋体" w:hint="eastAsia"/>
          <w:sz w:val="24"/>
        </w:rPr>
        <w:t>输入正常后对电池充电大于告警点后自动消除；</w:t>
      </w:r>
      <w:r>
        <w:rPr>
          <w:rFonts w:hint="eastAsia"/>
          <w:sz w:val="24"/>
        </w:rPr>
        <w:t>电池电压过低到一定时间后切断整个装置（包括直流输出），以避免电池过放电，但蜂鸣器、告警灯仍会继续告警，干接点提供告警信号，在外电恢复后</w:t>
      </w:r>
      <w:r>
        <w:rPr>
          <w:rFonts w:ascii="宋体" w:hAnsi="宋体" w:hint="eastAsia"/>
          <w:sz w:val="24"/>
        </w:rPr>
        <w:t>电源装置</w:t>
      </w:r>
      <w:r>
        <w:rPr>
          <w:rFonts w:hint="eastAsia"/>
          <w:sz w:val="24"/>
        </w:rPr>
        <w:t>自动</w:t>
      </w:r>
      <w:r>
        <w:rPr>
          <w:rFonts w:hint="eastAsia"/>
          <w:sz w:val="24"/>
        </w:rPr>
        <w:lastRenderedPageBreak/>
        <w:t>投入运行。</w:t>
      </w:r>
    </w:p>
    <w:p w:rsidR="00CD09AF" w:rsidRDefault="00000000">
      <w:pPr>
        <w:spacing w:line="440" w:lineRule="exact"/>
        <w:ind w:firstLineChars="200" w:firstLine="420"/>
        <w:rPr>
          <w:sz w:val="24"/>
        </w:rPr>
      </w:pPr>
      <w:r>
        <w:rPr>
          <w:rFonts w:hint="eastAsia"/>
        </w:rPr>
        <w:t>当负载有短路或负载过大或者装置本身出现故障也会发出告警，此信号不可复归，提示用户将装置关闭进行负载电路检查，如负载电路无短路或负载功率太大的情况，则可能是装置本身出现故</w:t>
      </w:r>
      <w:bookmarkStart w:id="19" w:name="_Toc181155291"/>
    </w:p>
    <w:p w:rsidR="00CD09AF" w:rsidRDefault="00CD09AF">
      <w:pPr>
        <w:spacing w:line="440" w:lineRule="exact"/>
        <w:ind w:firstLineChars="200" w:firstLine="480"/>
        <w:rPr>
          <w:sz w:val="24"/>
        </w:rPr>
      </w:pPr>
    </w:p>
    <w:p w:rsidR="00CD09AF" w:rsidRDefault="00CD09AF">
      <w:pPr>
        <w:spacing w:line="440" w:lineRule="exact"/>
        <w:ind w:firstLineChars="200" w:firstLine="480"/>
        <w:rPr>
          <w:sz w:val="24"/>
        </w:rPr>
      </w:pPr>
    </w:p>
    <w:p w:rsidR="00CD09AF" w:rsidRDefault="00000000">
      <w:pPr>
        <w:numPr>
          <w:ilvl w:val="0"/>
          <w:numId w:val="2"/>
        </w:numPr>
        <w:spacing w:line="440" w:lineRule="exact"/>
        <w:rPr>
          <w:rFonts w:ascii="宋体" w:hAnsi="宋体" w:hint="eastAsia"/>
          <w:sz w:val="28"/>
        </w:rPr>
      </w:pPr>
      <w:r>
        <w:rPr>
          <w:rFonts w:ascii="宋体" w:hAnsi="宋体" w:hint="eastAsia"/>
          <w:sz w:val="28"/>
        </w:rPr>
        <w:t>面板显示</w:t>
      </w:r>
    </w:p>
    <w:p w:rsidR="00CD09AF" w:rsidRDefault="00000000">
      <w:pPr>
        <w:widowControl/>
        <w:jc w:val="center"/>
        <w:rPr>
          <w:rFonts w:ascii="宋体" w:hAnsi="宋体" w:cs="宋体" w:hint="eastAsia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1746913" cy="2660650"/>
            <wp:effectExtent l="0" t="0" r="5715" b="6350"/>
            <wp:docPr id="10" name="图片 16" descr="FU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6" descr="FU1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r="61817"/>
                    <a:stretch/>
                  </pic:blipFill>
                  <pic:spPr bwMode="auto">
                    <a:xfrm>
                      <a:off x="0" y="0"/>
                      <a:ext cx="1746913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7EE8" w:rsidRPr="00637EE8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681622" cy="2647665"/>
            <wp:effectExtent l="0" t="0" r="0" b="635"/>
            <wp:docPr id="11498692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225" cy="266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9AF" w:rsidRDefault="00000000">
      <w:pPr>
        <w:spacing w:line="440" w:lineRule="exact"/>
        <w:ind w:firstLineChars="200" w:firstLine="480"/>
        <w:jc w:val="center"/>
        <w:rPr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2604770</wp:posOffset>
                </wp:positionH>
                <wp:positionV relativeFrom="paragraph">
                  <wp:posOffset>41910</wp:posOffset>
                </wp:positionV>
                <wp:extent cx="666750" cy="247650"/>
                <wp:effectExtent l="0" t="0" r="0" b="0"/>
                <wp:wrapNone/>
                <wp:docPr id="5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w14:anchorId="78AA4C74" id="矩形 32" o:spid="_x0000_s1026" style="position:absolute;left:0;text-align:left;margin-left:205.1pt;margin-top:3.3pt;width:52.5pt;height:1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" filled="f" stroked="f"/>
            </w:pict>
          </mc:Fallback>
        </mc:AlternateContent>
      </w:r>
      <w:r>
        <w:rPr>
          <w:rFonts w:hint="eastAsia"/>
          <w:sz w:val="24"/>
        </w:rPr>
        <w:t>分布式直流电源主机</w:t>
      </w:r>
    </w:p>
    <w:p w:rsidR="00CD09AF" w:rsidRDefault="00CD09AF">
      <w:pPr>
        <w:spacing w:line="440" w:lineRule="exact"/>
        <w:ind w:firstLineChars="200" w:firstLine="480"/>
        <w:jc w:val="center"/>
        <w:rPr>
          <w:sz w:val="24"/>
        </w:rPr>
      </w:pPr>
    </w:p>
    <w:p w:rsidR="00CD09AF" w:rsidRDefault="00000000">
      <w:pPr>
        <w:spacing w:line="440" w:lineRule="exact"/>
        <w:ind w:left="720" w:hangingChars="300" w:hanging="720"/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注：①分布式三位数码管显示，</w:t>
      </w:r>
      <w:r>
        <w:rPr>
          <w:rFonts w:hint="eastAsia"/>
          <w:sz w:val="24"/>
        </w:rPr>
        <w:t>UP5</w:t>
      </w:r>
      <w:proofErr w:type="gramStart"/>
      <w:r>
        <w:rPr>
          <w:rFonts w:hint="eastAsia"/>
          <w:sz w:val="24"/>
        </w:rPr>
        <w:t>四</w:t>
      </w:r>
      <w:proofErr w:type="gramEnd"/>
      <w:r>
        <w:rPr>
          <w:rFonts w:hint="eastAsia"/>
          <w:sz w:val="24"/>
        </w:rPr>
        <w:t>位数码显示，可直观显示输出电压值、充电电压或电池电压值和内部温度。红色数码显示即使在夜间仍可迅速观察到显示的数值。</w:t>
      </w:r>
    </w:p>
    <w:p w:rsidR="00CD09AF" w:rsidRDefault="00000000">
      <w:pPr>
        <w:spacing w:line="440" w:lineRule="exact"/>
        <w:ind w:leftChars="342" w:left="958" w:hangingChars="100" w:hanging="240"/>
        <w:rPr>
          <w:rFonts w:ascii="宋体" w:hAnsi="宋体" w:hint="eastAsia"/>
          <w:sz w:val="24"/>
        </w:rPr>
      </w:pPr>
      <w:r>
        <w:rPr>
          <w:rFonts w:hint="eastAsia"/>
          <w:sz w:val="24"/>
        </w:rPr>
        <w:t>②</w:t>
      </w:r>
      <w:r>
        <w:rPr>
          <w:rFonts w:ascii="宋体" w:hAnsi="宋体" w:hint="eastAsia"/>
          <w:sz w:val="24"/>
        </w:rPr>
        <w:t>按键可作为数码显示内容的循环和停止，</w:t>
      </w:r>
      <w:proofErr w:type="gramStart"/>
      <w:r>
        <w:rPr>
          <w:rFonts w:ascii="宋体" w:hAnsi="宋体" w:hint="eastAsia"/>
          <w:sz w:val="24"/>
        </w:rPr>
        <w:t>短按为翻页</w:t>
      </w:r>
      <w:proofErr w:type="gramEnd"/>
      <w:r>
        <w:rPr>
          <w:rFonts w:ascii="宋体" w:hAnsi="宋体" w:hint="eastAsia"/>
          <w:sz w:val="24"/>
        </w:rPr>
        <w:t>显示，</w:t>
      </w:r>
      <w:proofErr w:type="gramStart"/>
      <w:r>
        <w:rPr>
          <w:rFonts w:ascii="宋体" w:hAnsi="宋体" w:hint="eastAsia"/>
          <w:sz w:val="24"/>
        </w:rPr>
        <w:t>长按为</w:t>
      </w:r>
      <w:proofErr w:type="gramEnd"/>
      <w:r>
        <w:rPr>
          <w:rFonts w:ascii="宋体" w:hAnsi="宋体" w:hint="eastAsia"/>
          <w:sz w:val="24"/>
        </w:rPr>
        <w:t>循环显示，按键同时又作故障告警的静音鍵。</w:t>
      </w:r>
    </w:p>
    <w:p w:rsidR="00CD09AF" w:rsidRDefault="00000000">
      <w:pPr>
        <w:spacing w:line="440" w:lineRule="exact"/>
        <w:ind w:left="420" w:firstLineChars="150" w:firstLine="360"/>
        <w:jc w:val="lef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③分布式直流一体化操作电源内含有两节12AH蓄电池。</w:t>
      </w:r>
    </w:p>
    <w:p w:rsidR="00CD09AF" w:rsidRDefault="00CD09AF">
      <w:pPr>
        <w:spacing w:line="440" w:lineRule="exact"/>
        <w:ind w:left="420" w:firstLineChars="200" w:firstLine="480"/>
        <w:jc w:val="left"/>
        <w:rPr>
          <w:rFonts w:ascii="宋体" w:hAnsi="宋体" w:hint="eastAsia"/>
          <w:sz w:val="24"/>
        </w:rPr>
      </w:pPr>
    </w:p>
    <w:p w:rsidR="00CD09AF" w:rsidRDefault="00000000">
      <w:pPr>
        <w:spacing w:line="440" w:lineRule="exact"/>
        <w:rPr>
          <w:rFonts w:ascii="宋体" w:hAnsi="宋体" w:hint="eastAsia"/>
          <w:sz w:val="28"/>
        </w:rPr>
      </w:pPr>
      <w:r>
        <w:rPr>
          <w:rFonts w:ascii="宋体" w:hAnsi="宋体" w:hint="eastAsia"/>
          <w:sz w:val="28"/>
        </w:rPr>
        <w:t>3、告警信号的判断方法</w:t>
      </w:r>
      <w:bookmarkEnd w:id="19"/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900"/>
        <w:gridCol w:w="6120"/>
      </w:tblGrid>
      <w:tr w:rsidR="00CD09AF">
        <w:tc>
          <w:tcPr>
            <w:tcW w:w="2160" w:type="dxa"/>
          </w:tcPr>
          <w:p w:rsidR="00CD09AF" w:rsidRDefault="00000000">
            <w:pPr>
              <w:spacing w:line="440" w:lineRule="exac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告警</w:t>
            </w:r>
          </w:p>
        </w:tc>
        <w:tc>
          <w:tcPr>
            <w:tcW w:w="900" w:type="dxa"/>
          </w:tcPr>
          <w:p w:rsidR="00CD09AF" w:rsidRDefault="00000000">
            <w:pPr>
              <w:spacing w:line="440" w:lineRule="exac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类型</w:t>
            </w:r>
          </w:p>
        </w:tc>
        <w:tc>
          <w:tcPr>
            <w:tcW w:w="6120" w:type="dxa"/>
          </w:tcPr>
          <w:p w:rsidR="00CD09AF" w:rsidRDefault="00000000">
            <w:pPr>
              <w:spacing w:line="440" w:lineRule="exac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说明</w:t>
            </w:r>
          </w:p>
        </w:tc>
      </w:tr>
      <w:tr w:rsidR="00CD09AF">
        <w:trPr>
          <w:trHeight w:val="398"/>
        </w:trPr>
        <w:tc>
          <w:tcPr>
            <w:tcW w:w="2160" w:type="dxa"/>
            <w:vAlign w:val="center"/>
          </w:tcPr>
          <w:p w:rsidR="00CD09AF" w:rsidRDefault="00000000">
            <w:pPr>
              <w:spacing w:line="440" w:lineRule="exac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交流失电告警</w:t>
            </w:r>
          </w:p>
        </w:tc>
        <w:tc>
          <w:tcPr>
            <w:tcW w:w="900" w:type="dxa"/>
            <w:vAlign w:val="center"/>
          </w:tcPr>
          <w:p w:rsidR="00CD09AF" w:rsidRDefault="00000000">
            <w:pPr>
              <w:spacing w:line="440" w:lineRule="exac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事件</w:t>
            </w:r>
          </w:p>
        </w:tc>
        <w:tc>
          <w:tcPr>
            <w:tcW w:w="6120" w:type="dxa"/>
            <w:vAlign w:val="center"/>
          </w:tcPr>
          <w:p w:rsidR="00CD09AF" w:rsidRDefault="00000000">
            <w:pPr>
              <w:spacing w:line="440" w:lineRule="exact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交流输入灯熄灭，直流输出灯及工作指示灯还处于亮的状态则可判断是交流失电告警，不影响本装置的正常工作。</w:t>
            </w:r>
          </w:p>
        </w:tc>
      </w:tr>
      <w:tr w:rsidR="00CD09AF">
        <w:trPr>
          <w:trHeight w:val="398"/>
        </w:trPr>
        <w:tc>
          <w:tcPr>
            <w:tcW w:w="2160" w:type="dxa"/>
            <w:vAlign w:val="center"/>
          </w:tcPr>
          <w:p w:rsidR="00CD09AF" w:rsidRDefault="00000000">
            <w:pPr>
              <w:spacing w:line="440" w:lineRule="exac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电池电压过低告警</w:t>
            </w:r>
          </w:p>
        </w:tc>
        <w:tc>
          <w:tcPr>
            <w:tcW w:w="900" w:type="dxa"/>
            <w:vAlign w:val="center"/>
          </w:tcPr>
          <w:p w:rsidR="00CD09AF" w:rsidRDefault="00000000">
            <w:pPr>
              <w:spacing w:line="440" w:lineRule="exac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事件</w:t>
            </w:r>
          </w:p>
        </w:tc>
        <w:tc>
          <w:tcPr>
            <w:tcW w:w="6120" w:type="dxa"/>
            <w:vAlign w:val="center"/>
          </w:tcPr>
          <w:p w:rsidR="00CD09AF" w:rsidRDefault="00000000">
            <w:pPr>
              <w:spacing w:line="440" w:lineRule="exact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如果电池电压过低，数值显示低于20V，判断为电池电压过低告警，不影响装置的正常工作，但是如果还没有市电输入，装置将会在一定的时间后将输出自动关闭，以便保护电池，避免过放电。</w:t>
            </w:r>
          </w:p>
        </w:tc>
      </w:tr>
      <w:tr w:rsidR="00CD09AF">
        <w:trPr>
          <w:trHeight w:val="398"/>
        </w:trPr>
        <w:tc>
          <w:tcPr>
            <w:tcW w:w="2160" w:type="dxa"/>
            <w:vAlign w:val="center"/>
          </w:tcPr>
          <w:p w:rsidR="00CD09AF" w:rsidRDefault="00000000">
            <w:pPr>
              <w:spacing w:line="440" w:lineRule="exac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lastRenderedPageBreak/>
              <w:t>负载短路告警</w:t>
            </w:r>
          </w:p>
        </w:tc>
        <w:tc>
          <w:tcPr>
            <w:tcW w:w="900" w:type="dxa"/>
            <w:vAlign w:val="center"/>
          </w:tcPr>
          <w:p w:rsidR="00CD09AF" w:rsidRDefault="00000000">
            <w:pPr>
              <w:spacing w:line="440" w:lineRule="exac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故障</w:t>
            </w:r>
          </w:p>
        </w:tc>
        <w:tc>
          <w:tcPr>
            <w:tcW w:w="6120" w:type="dxa"/>
            <w:vAlign w:val="center"/>
          </w:tcPr>
          <w:p w:rsidR="00CD09AF" w:rsidRDefault="00000000">
            <w:pPr>
              <w:spacing w:line="440" w:lineRule="exact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直流输出指示灯熄灭，工作指示灯还亮着，告警灯亮，可将装置关闭，将装置上输出接线断开，重新上电，如装置不再发出告警信号，则可判断是负载短路或负载功率过大，需对负载进行检查，排除负载短路的情况。</w:t>
            </w:r>
          </w:p>
        </w:tc>
      </w:tr>
      <w:tr w:rsidR="00CD09AF">
        <w:trPr>
          <w:trHeight w:val="398"/>
        </w:trPr>
        <w:tc>
          <w:tcPr>
            <w:tcW w:w="2160" w:type="dxa"/>
            <w:vAlign w:val="center"/>
          </w:tcPr>
          <w:p w:rsidR="00CD09AF" w:rsidRDefault="00000000">
            <w:pPr>
              <w:spacing w:line="440" w:lineRule="exac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电源本身故障告警</w:t>
            </w:r>
          </w:p>
        </w:tc>
        <w:tc>
          <w:tcPr>
            <w:tcW w:w="900" w:type="dxa"/>
            <w:vAlign w:val="center"/>
          </w:tcPr>
          <w:p w:rsidR="00CD09AF" w:rsidRDefault="00000000">
            <w:pPr>
              <w:spacing w:line="440" w:lineRule="exac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故障</w:t>
            </w:r>
          </w:p>
        </w:tc>
        <w:tc>
          <w:tcPr>
            <w:tcW w:w="6120" w:type="dxa"/>
            <w:vAlign w:val="center"/>
          </w:tcPr>
          <w:p w:rsidR="00CD09AF" w:rsidRDefault="00000000">
            <w:pPr>
              <w:spacing w:line="440" w:lineRule="exact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直流输出指示灯灭掉或充电输出指示灯灭掉，工作指示灯还亮着，告警灯亮，可将装置关闭，将装置上负载接线断开，重新上电，如装置还发出告警信号，则可判断是电源本身故障，请与本公司售后服务人员进行联系。</w:t>
            </w:r>
          </w:p>
        </w:tc>
      </w:tr>
    </w:tbl>
    <w:p w:rsidR="00CD09AF" w:rsidRDefault="00000000">
      <w:pPr>
        <w:pStyle w:val="2"/>
        <w:spacing w:before="0" w:after="0"/>
        <w:rPr>
          <w:rFonts w:ascii="宋体" w:eastAsia="宋体" w:hAnsi="宋体" w:hint="eastAsia"/>
          <w:b w:val="0"/>
          <w:sz w:val="28"/>
        </w:rPr>
      </w:pPr>
      <w:bookmarkStart w:id="20" w:name="_Toc181155292"/>
      <w:r>
        <w:rPr>
          <w:rFonts w:ascii="宋体" w:eastAsia="宋体" w:hAnsi="宋体" w:hint="eastAsia"/>
          <w:b w:val="0"/>
          <w:sz w:val="28"/>
        </w:rPr>
        <w:t>4、指示灯的状态指示</w:t>
      </w:r>
      <w:bookmarkEnd w:id="20"/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900"/>
        <w:gridCol w:w="900"/>
        <w:gridCol w:w="6120"/>
      </w:tblGrid>
      <w:tr w:rsidR="00CD09AF">
        <w:tc>
          <w:tcPr>
            <w:tcW w:w="1260" w:type="dxa"/>
          </w:tcPr>
          <w:p w:rsidR="00CD09AF" w:rsidRDefault="00000000">
            <w:pPr>
              <w:spacing w:line="440" w:lineRule="atLeas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名称</w:t>
            </w:r>
          </w:p>
        </w:tc>
        <w:tc>
          <w:tcPr>
            <w:tcW w:w="900" w:type="dxa"/>
          </w:tcPr>
          <w:p w:rsidR="00CD09AF" w:rsidRDefault="00000000">
            <w:pPr>
              <w:spacing w:line="440" w:lineRule="atLeas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颜色</w:t>
            </w:r>
          </w:p>
        </w:tc>
        <w:tc>
          <w:tcPr>
            <w:tcW w:w="900" w:type="dxa"/>
          </w:tcPr>
          <w:p w:rsidR="00CD09AF" w:rsidRDefault="00000000">
            <w:pPr>
              <w:spacing w:line="440" w:lineRule="atLeas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状态</w:t>
            </w:r>
          </w:p>
        </w:tc>
        <w:tc>
          <w:tcPr>
            <w:tcW w:w="6120" w:type="dxa"/>
          </w:tcPr>
          <w:p w:rsidR="00CD09AF" w:rsidRDefault="00000000">
            <w:pPr>
              <w:spacing w:line="440" w:lineRule="atLeas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含义</w:t>
            </w:r>
          </w:p>
        </w:tc>
      </w:tr>
      <w:tr w:rsidR="00CD09AF">
        <w:trPr>
          <w:trHeight w:val="398"/>
        </w:trPr>
        <w:tc>
          <w:tcPr>
            <w:tcW w:w="1260" w:type="dxa"/>
            <w:vMerge w:val="restart"/>
            <w:vAlign w:val="center"/>
          </w:tcPr>
          <w:p w:rsidR="00CD09AF" w:rsidRDefault="00000000">
            <w:pPr>
              <w:spacing w:line="440" w:lineRule="atLeas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报警</w:t>
            </w:r>
          </w:p>
        </w:tc>
        <w:tc>
          <w:tcPr>
            <w:tcW w:w="900" w:type="dxa"/>
            <w:vMerge w:val="restart"/>
            <w:vAlign w:val="center"/>
          </w:tcPr>
          <w:p w:rsidR="00CD09AF" w:rsidRDefault="00000000">
            <w:pPr>
              <w:spacing w:line="440" w:lineRule="atLeas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红色</w:t>
            </w:r>
          </w:p>
        </w:tc>
        <w:tc>
          <w:tcPr>
            <w:tcW w:w="900" w:type="dxa"/>
            <w:vAlign w:val="center"/>
          </w:tcPr>
          <w:p w:rsidR="00CD09AF" w:rsidRDefault="00000000">
            <w:pPr>
              <w:spacing w:line="440" w:lineRule="atLeas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亮</w:t>
            </w:r>
          </w:p>
        </w:tc>
        <w:tc>
          <w:tcPr>
            <w:tcW w:w="6120" w:type="dxa"/>
            <w:vAlign w:val="center"/>
          </w:tcPr>
          <w:p w:rsidR="00CD09AF" w:rsidRDefault="00000000">
            <w:pPr>
              <w:spacing w:line="440" w:lineRule="atLeast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直流输出异常或电池异常或温度故障或</w:t>
            </w:r>
            <w:proofErr w:type="gramStart"/>
            <w:r>
              <w:rPr>
                <w:rFonts w:ascii="宋体" w:hAnsi="宋体" w:hint="eastAsia"/>
                <w:sz w:val="24"/>
              </w:rPr>
              <w:t>无交流</w:t>
            </w:r>
            <w:proofErr w:type="gramEnd"/>
            <w:r>
              <w:rPr>
                <w:rFonts w:ascii="宋体" w:hAnsi="宋体" w:hint="eastAsia"/>
                <w:sz w:val="24"/>
              </w:rPr>
              <w:t>输入</w:t>
            </w:r>
          </w:p>
        </w:tc>
      </w:tr>
      <w:tr w:rsidR="00CD09AF">
        <w:trPr>
          <w:trHeight w:val="397"/>
        </w:trPr>
        <w:tc>
          <w:tcPr>
            <w:tcW w:w="1260" w:type="dxa"/>
            <w:vMerge/>
            <w:vAlign w:val="center"/>
          </w:tcPr>
          <w:p w:rsidR="00CD09AF" w:rsidRDefault="00CD09AF">
            <w:pPr>
              <w:spacing w:line="440" w:lineRule="atLeast"/>
              <w:jc w:val="center"/>
              <w:rPr>
                <w:rFonts w:ascii="宋体" w:hAnsi="宋体" w:hint="eastAsia"/>
                <w:sz w:val="24"/>
              </w:rPr>
            </w:pPr>
          </w:p>
        </w:tc>
        <w:tc>
          <w:tcPr>
            <w:tcW w:w="900" w:type="dxa"/>
            <w:vMerge/>
            <w:vAlign w:val="center"/>
          </w:tcPr>
          <w:p w:rsidR="00CD09AF" w:rsidRDefault="00CD09AF">
            <w:pPr>
              <w:spacing w:line="440" w:lineRule="atLeast"/>
              <w:jc w:val="center"/>
              <w:rPr>
                <w:rFonts w:ascii="宋体" w:hAnsi="宋体" w:hint="eastAsia"/>
                <w:sz w:val="24"/>
              </w:rPr>
            </w:pPr>
          </w:p>
        </w:tc>
        <w:tc>
          <w:tcPr>
            <w:tcW w:w="900" w:type="dxa"/>
            <w:vAlign w:val="center"/>
          </w:tcPr>
          <w:p w:rsidR="00CD09AF" w:rsidRDefault="00000000">
            <w:pPr>
              <w:spacing w:line="440" w:lineRule="atLeas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灭</w:t>
            </w:r>
          </w:p>
        </w:tc>
        <w:tc>
          <w:tcPr>
            <w:tcW w:w="6120" w:type="dxa"/>
            <w:vAlign w:val="center"/>
          </w:tcPr>
          <w:p w:rsidR="00CD09AF" w:rsidRDefault="00000000">
            <w:pPr>
              <w:spacing w:line="440" w:lineRule="atLeast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无上述情况</w:t>
            </w:r>
          </w:p>
        </w:tc>
      </w:tr>
      <w:tr w:rsidR="00CD09AF">
        <w:trPr>
          <w:trHeight w:val="398"/>
        </w:trPr>
        <w:tc>
          <w:tcPr>
            <w:tcW w:w="1260" w:type="dxa"/>
            <w:vMerge w:val="restart"/>
            <w:vAlign w:val="center"/>
          </w:tcPr>
          <w:p w:rsidR="00CD09AF" w:rsidRDefault="00000000">
            <w:pPr>
              <w:spacing w:line="440" w:lineRule="atLeas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电池异常</w:t>
            </w:r>
          </w:p>
        </w:tc>
        <w:tc>
          <w:tcPr>
            <w:tcW w:w="900" w:type="dxa"/>
            <w:vMerge w:val="restart"/>
            <w:vAlign w:val="center"/>
          </w:tcPr>
          <w:p w:rsidR="00CD09AF" w:rsidRDefault="00000000">
            <w:pPr>
              <w:spacing w:line="440" w:lineRule="atLeas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红色</w:t>
            </w:r>
          </w:p>
        </w:tc>
        <w:tc>
          <w:tcPr>
            <w:tcW w:w="900" w:type="dxa"/>
          </w:tcPr>
          <w:p w:rsidR="00CD09AF" w:rsidRDefault="00000000">
            <w:pPr>
              <w:spacing w:line="440" w:lineRule="atLeas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亮</w:t>
            </w:r>
          </w:p>
        </w:tc>
        <w:tc>
          <w:tcPr>
            <w:tcW w:w="6120" w:type="dxa"/>
          </w:tcPr>
          <w:p w:rsidR="00CD09AF" w:rsidRDefault="00000000">
            <w:pPr>
              <w:spacing w:line="440" w:lineRule="atLeast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电池电压异常</w:t>
            </w:r>
          </w:p>
        </w:tc>
      </w:tr>
      <w:tr w:rsidR="00CD09AF">
        <w:trPr>
          <w:trHeight w:val="397"/>
        </w:trPr>
        <w:tc>
          <w:tcPr>
            <w:tcW w:w="1260" w:type="dxa"/>
            <w:vMerge/>
            <w:vAlign w:val="center"/>
          </w:tcPr>
          <w:p w:rsidR="00CD09AF" w:rsidRDefault="00CD09AF">
            <w:pPr>
              <w:spacing w:line="440" w:lineRule="atLeast"/>
              <w:jc w:val="center"/>
              <w:rPr>
                <w:rFonts w:ascii="宋体" w:hAnsi="宋体" w:hint="eastAsia"/>
                <w:sz w:val="24"/>
              </w:rPr>
            </w:pPr>
          </w:p>
        </w:tc>
        <w:tc>
          <w:tcPr>
            <w:tcW w:w="900" w:type="dxa"/>
            <w:vMerge/>
            <w:vAlign w:val="center"/>
          </w:tcPr>
          <w:p w:rsidR="00CD09AF" w:rsidRDefault="00CD09AF">
            <w:pPr>
              <w:spacing w:line="440" w:lineRule="atLeast"/>
              <w:jc w:val="center"/>
              <w:rPr>
                <w:rFonts w:ascii="宋体" w:hAnsi="宋体" w:hint="eastAsia"/>
                <w:sz w:val="24"/>
              </w:rPr>
            </w:pPr>
          </w:p>
        </w:tc>
        <w:tc>
          <w:tcPr>
            <w:tcW w:w="900" w:type="dxa"/>
          </w:tcPr>
          <w:p w:rsidR="00CD09AF" w:rsidRDefault="00000000">
            <w:pPr>
              <w:spacing w:line="440" w:lineRule="atLeas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灭</w:t>
            </w:r>
          </w:p>
        </w:tc>
        <w:tc>
          <w:tcPr>
            <w:tcW w:w="6120" w:type="dxa"/>
          </w:tcPr>
          <w:p w:rsidR="00CD09AF" w:rsidRDefault="00000000">
            <w:pPr>
              <w:spacing w:line="440" w:lineRule="atLeast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电池电压正常</w:t>
            </w:r>
          </w:p>
        </w:tc>
      </w:tr>
      <w:tr w:rsidR="00CD09AF">
        <w:trPr>
          <w:trHeight w:val="398"/>
        </w:trPr>
        <w:tc>
          <w:tcPr>
            <w:tcW w:w="1260" w:type="dxa"/>
            <w:vMerge w:val="restart"/>
            <w:vAlign w:val="center"/>
          </w:tcPr>
          <w:p w:rsidR="00CD09AF" w:rsidRDefault="00000000">
            <w:pPr>
              <w:spacing w:line="440" w:lineRule="atLeas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交流输入</w:t>
            </w:r>
          </w:p>
        </w:tc>
        <w:tc>
          <w:tcPr>
            <w:tcW w:w="900" w:type="dxa"/>
            <w:vMerge w:val="restart"/>
            <w:vAlign w:val="center"/>
          </w:tcPr>
          <w:p w:rsidR="00CD09AF" w:rsidRDefault="00000000">
            <w:pPr>
              <w:spacing w:line="440" w:lineRule="atLeas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绿色</w:t>
            </w:r>
          </w:p>
        </w:tc>
        <w:tc>
          <w:tcPr>
            <w:tcW w:w="900" w:type="dxa"/>
          </w:tcPr>
          <w:p w:rsidR="00CD09AF" w:rsidRDefault="00000000">
            <w:pPr>
              <w:spacing w:line="440" w:lineRule="atLeas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亮</w:t>
            </w:r>
          </w:p>
        </w:tc>
        <w:tc>
          <w:tcPr>
            <w:tcW w:w="6120" w:type="dxa"/>
          </w:tcPr>
          <w:p w:rsidR="00CD09AF" w:rsidRDefault="00000000">
            <w:pPr>
              <w:spacing w:line="440" w:lineRule="atLeast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有交流输入</w:t>
            </w:r>
          </w:p>
        </w:tc>
      </w:tr>
      <w:tr w:rsidR="00CD09AF">
        <w:trPr>
          <w:trHeight w:val="397"/>
        </w:trPr>
        <w:tc>
          <w:tcPr>
            <w:tcW w:w="1260" w:type="dxa"/>
            <w:vMerge/>
            <w:vAlign w:val="center"/>
          </w:tcPr>
          <w:p w:rsidR="00CD09AF" w:rsidRDefault="00CD09AF">
            <w:pPr>
              <w:spacing w:line="440" w:lineRule="atLeast"/>
              <w:jc w:val="center"/>
              <w:rPr>
                <w:rFonts w:ascii="宋体" w:hAnsi="宋体" w:hint="eastAsia"/>
                <w:sz w:val="24"/>
              </w:rPr>
            </w:pPr>
          </w:p>
        </w:tc>
        <w:tc>
          <w:tcPr>
            <w:tcW w:w="900" w:type="dxa"/>
            <w:vMerge/>
            <w:vAlign w:val="center"/>
          </w:tcPr>
          <w:p w:rsidR="00CD09AF" w:rsidRDefault="00CD09AF">
            <w:pPr>
              <w:spacing w:line="440" w:lineRule="atLeast"/>
              <w:jc w:val="center"/>
              <w:rPr>
                <w:rFonts w:ascii="宋体" w:hAnsi="宋体" w:hint="eastAsia"/>
                <w:sz w:val="24"/>
              </w:rPr>
            </w:pPr>
          </w:p>
        </w:tc>
        <w:tc>
          <w:tcPr>
            <w:tcW w:w="900" w:type="dxa"/>
          </w:tcPr>
          <w:p w:rsidR="00CD09AF" w:rsidRDefault="00000000">
            <w:pPr>
              <w:spacing w:line="440" w:lineRule="atLeas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灭</w:t>
            </w:r>
          </w:p>
        </w:tc>
        <w:tc>
          <w:tcPr>
            <w:tcW w:w="6120" w:type="dxa"/>
          </w:tcPr>
          <w:p w:rsidR="00CD09AF" w:rsidRDefault="00000000">
            <w:pPr>
              <w:spacing w:line="440" w:lineRule="atLeast"/>
              <w:rPr>
                <w:rFonts w:ascii="宋体" w:hAnsi="宋体" w:hint="eastAsia"/>
                <w:sz w:val="24"/>
              </w:rPr>
            </w:pPr>
            <w:proofErr w:type="gramStart"/>
            <w:r>
              <w:rPr>
                <w:rFonts w:ascii="宋体" w:hAnsi="宋体" w:hint="eastAsia"/>
                <w:sz w:val="24"/>
              </w:rPr>
              <w:t>无交流</w:t>
            </w:r>
            <w:proofErr w:type="gramEnd"/>
            <w:r>
              <w:rPr>
                <w:rFonts w:ascii="宋体" w:hAnsi="宋体" w:hint="eastAsia"/>
                <w:sz w:val="24"/>
              </w:rPr>
              <w:t>输入</w:t>
            </w:r>
          </w:p>
        </w:tc>
      </w:tr>
      <w:tr w:rsidR="00CD09AF">
        <w:trPr>
          <w:trHeight w:val="398"/>
        </w:trPr>
        <w:tc>
          <w:tcPr>
            <w:tcW w:w="1260" w:type="dxa"/>
            <w:vMerge w:val="restart"/>
            <w:vAlign w:val="center"/>
          </w:tcPr>
          <w:p w:rsidR="00CD09AF" w:rsidRDefault="00000000">
            <w:pPr>
              <w:spacing w:line="440" w:lineRule="atLeas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直流输出</w:t>
            </w:r>
          </w:p>
        </w:tc>
        <w:tc>
          <w:tcPr>
            <w:tcW w:w="900" w:type="dxa"/>
            <w:vMerge w:val="restart"/>
            <w:vAlign w:val="center"/>
          </w:tcPr>
          <w:p w:rsidR="00CD09AF" w:rsidRDefault="00000000">
            <w:pPr>
              <w:spacing w:line="440" w:lineRule="atLeas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绿色</w:t>
            </w:r>
          </w:p>
        </w:tc>
        <w:tc>
          <w:tcPr>
            <w:tcW w:w="900" w:type="dxa"/>
          </w:tcPr>
          <w:p w:rsidR="00CD09AF" w:rsidRDefault="00000000">
            <w:pPr>
              <w:spacing w:line="440" w:lineRule="atLeas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亮</w:t>
            </w:r>
          </w:p>
        </w:tc>
        <w:tc>
          <w:tcPr>
            <w:tcW w:w="6120" w:type="dxa"/>
          </w:tcPr>
          <w:p w:rsidR="00CD09AF" w:rsidRDefault="00000000">
            <w:pPr>
              <w:spacing w:line="440" w:lineRule="atLeast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有直流220V（110V/53V）输出</w:t>
            </w:r>
          </w:p>
        </w:tc>
      </w:tr>
      <w:tr w:rsidR="00CD09AF">
        <w:trPr>
          <w:trHeight w:val="397"/>
        </w:trPr>
        <w:tc>
          <w:tcPr>
            <w:tcW w:w="1260" w:type="dxa"/>
            <w:vMerge/>
            <w:vAlign w:val="center"/>
          </w:tcPr>
          <w:p w:rsidR="00CD09AF" w:rsidRDefault="00CD09AF">
            <w:pPr>
              <w:spacing w:line="440" w:lineRule="atLeast"/>
              <w:jc w:val="center"/>
              <w:rPr>
                <w:rFonts w:ascii="宋体" w:hAnsi="宋体" w:hint="eastAsia"/>
                <w:sz w:val="24"/>
              </w:rPr>
            </w:pPr>
          </w:p>
        </w:tc>
        <w:tc>
          <w:tcPr>
            <w:tcW w:w="900" w:type="dxa"/>
            <w:vMerge/>
            <w:vAlign w:val="center"/>
          </w:tcPr>
          <w:p w:rsidR="00CD09AF" w:rsidRDefault="00CD09AF">
            <w:pPr>
              <w:spacing w:line="440" w:lineRule="atLeast"/>
              <w:jc w:val="center"/>
              <w:rPr>
                <w:rFonts w:ascii="宋体" w:hAnsi="宋体" w:hint="eastAsia"/>
                <w:sz w:val="24"/>
              </w:rPr>
            </w:pPr>
          </w:p>
        </w:tc>
        <w:tc>
          <w:tcPr>
            <w:tcW w:w="900" w:type="dxa"/>
          </w:tcPr>
          <w:p w:rsidR="00CD09AF" w:rsidRDefault="00000000">
            <w:pPr>
              <w:spacing w:line="440" w:lineRule="atLeas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灭</w:t>
            </w:r>
          </w:p>
        </w:tc>
        <w:tc>
          <w:tcPr>
            <w:tcW w:w="6120" w:type="dxa"/>
          </w:tcPr>
          <w:p w:rsidR="00CD09AF" w:rsidRDefault="00000000">
            <w:pPr>
              <w:spacing w:line="440" w:lineRule="atLeast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直流输出异常或无输出</w:t>
            </w:r>
          </w:p>
        </w:tc>
      </w:tr>
      <w:tr w:rsidR="00CD09AF">
        <w:tc>
          <w:tcPr>
            <w:tcW w:w="1260" w:type="dxa"/>
            <w:vAlign w:val="center"/>
          </w:tcPr>
          <w:p w:rsidR="00CD09AF" w:rsidRDefault="00000000">
            <w:pPr>
              <w:spacing w:line="440" w:lineRule="atLeas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输出电压</w:t>
            </w:r>
          </w:p>
        </w:tc>
        <w:tc>
          <w:tcPr>
            <w:tcW w:w="900" w:type="dxa"/>
            <w:vAlign w:val="center"/>
          </w:tcPr>
          <w:p w:rsidR="00CD09AF" w:rsidRDefault="00000000">
            <w:pPr>
              <w:spacing w:line="440" w:lineRule="atLeas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绿色</w:t>
            </w:r>
          </w:p>
        </w:tc>
        <w:tc>
          <w:tcPr>
            <w:tcW w:w="900" w:type="dxa"/>
            <w:vAlign w:val="center"/>
          </w:tcPr>
          <w:p w:rsidR="00CD09AF" w:rsidRDefault="00000000">
            <w:pPr>
              <w:spacing w:line="440" w:lineRule="atLeas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亮</w:t>
            </w:r>
          </w:p>
        </w:tc>
        <w:tc>
          <w:tcPr>
            <w:tcW w:w="6120" w:type="dxa"/>
          </w:tcPr>
          <w:p w:rsidR="00CD09AF" w:rsidRDefault="00000000">
            <w:pPr>
              <w:spacing w:line="440" w:lineRule="atLeast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表示数码</w:t>
            </w:r>
            <w:proofErr w:type="gramStart"/>
            <w:r>
              <w:rPr>
                <w:rFonts w:ascii="宋体" w:hAnsi="宋体" w:hint="eastAsia"/>
                <w:sz w:val="24"/>
              </w:rPr>
              <w:t>管显示</w:t>
            </w:r>
            <w:proofErr w:type="gramEnd"/>
            <w:r>
              <w:rPr>
                <w:rFonts w:ascii="宋体" w:hAnsi="宋体" w:hint="eastAsia"/>
                <w:sz w:val="24"/>
              </w:rPr>
              <w:t>值为直流输出值</w:t>
            </w:r>
          </w:p>
        </w:tc>
      </w:tr>
      <w:tr w:rsidR="00CD09AF">
        <w:tc>
          <w:tcPr>
            <w:tcW w:w="1260" w:type="dxa"/>
            <w:vAlign w:val="center"/>
          </w:tcPr>
          <w:p w:rsidR="00CD09AF" w:rsidRDefault="00000000">
            <w:pPr>
              <w:spacing w:line="440" w:lineRule="atLeas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电池电压</w:t>
            </w:r>
          </w:p>
        </w:tc>
        <w:tc>
          <w:tcPr>
            <w:tcW w:w="900" w:type="dxa"/>
            <w:vAlign w:val="center"/>
          </w:tcPr>
          <w:p w:rsidR="00CD09AF" w:rsidRDefault="00000000">
            <w:pPr>
              <w:spacing w:line="440" w:lineRule="atLeas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绿色</w:t>
            </w:r>
          </w:p>
        </w:tc>
        <w:tc>
          <w:tcPr>
            <w:tcW w:w="900" w:type="dxa"/>
            <w:vAlign w:val="center"/>
          </w:tcPr>
          <w:p w:rsidR="00CD09AF" w:rsidRDefault="00000000">
            <w:pPr>
              <w:spacing w:line="440" w:lineRule="atLeas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亮</w:t>
            </w:r>
          </w:p>
        </w:tc>
        <w:tc>
          <w:tcPr>
            <w:tcW w:w="6120" w:type="dxa"/>
          </w:tcPr>
          <w:p w:rsidR="00CD09AF" w:rsidRDefault="00000000">
            <w:pPr>
              <w:spacing w:line="440" w:lineRule="atLeast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表示数码</w:t>
            </w:r>
            <w:proofErr w:type="gramStart"/>
            <w:r>
              <w:rPr>
                <w:rFonts w:ascii="宋体" w:hAnsi="宋体" w:hint="eastAsia"/>
                <w:sz w:val="24"/>
              </w:rPr>
              <w:t>管显示</w:t>
            </w:r>
            <w:proofErr w:type="gramEnd"/>
            <w:r>
              <w:rPr>
                <w:rFonts w:ascii="宋体" w:hAnsi="宋体" w:hint="eastAsia"/>
                <w:sz w:val="24"/>
              </w:rPr>
              <w:t>值为电池电压值</w:t>
            </w:r>
          </w:p>
        </w:tc>
      </w:tr>
      <w:tr w:rsidR="00CD09AF">
        <w:tc>
          <w:tcPr>
            <w:tcW w:w="1260" w:type="dxa"/>
            <w:vAlign w:val="center"/>
          </w:tcPr>
          <w:p w:rsidR="00CD09AF" w:rsidRDefault="00000000">
            <w:pPr>
              <w:spacing w:line="440" w:lineRule="atLeast"/>
              <w:jc w:val="center"/>
              <w:rPr>
                <w:rFonts w:ascii="宋体" w:hAnsi="宋体" w:hint="eastAsia"/>
                <w:color w:val="FF0000"/>
                <w:sz w:val="24"/>
              </w:rPr>
            </w:pPr>
            <w:r>
              <w:rPr>
                <w:rFonts w:ascii="宋体" w:hAnsi="宋体" w:hint="eastAsia"/>
                <w:color w:val="FF0000"/>
                <w:sz w:val="24"/>
              </w:rPr>
              <w:t>温度</w:t>
            </w:r>
          </w:p>
        </w:tc>
        <w:tc>
          <w:tcPr>
            <w:tcW w:w="900" w:type="dxa"/>
            <w:vAlign w:val="center"/>
          </w:tcPr>
          <w:p w:rsidR="00CD09AF" w:rsidRDefault="00000000">
            <w:pPr>
              <w:spacing w:line="440" w:lineRule="atLeas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绿色</w:t>
            </w:r>
          </w:p>
        </w:tc>
        <w:tc>
          <w:tcPr>
            <w:tcW w:w="900" w:type="dxa"/>
            <w:vAlign w:val="center"/>
          </w:tcPr>
          <w:p w:rsidR="00CD09AF" w:rsidRDefault="00000000">
            <w:pPr>
              <w:spacing w:line="440" w:lineRule="atLeas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亮</w:t>
            </w:r>
          </w:p>
        </w:tc>
        <w:tc>
          <w:tcPr>
            <w:tcW w:w="6120" w:type="dxa"/>
          </w:tcPr>
          <w:p w:rsidR="00CD09AF" w:rsidRDefault="00000000">
            <w:pPr>
              <w:spacing w:line="440" w:lineRule="atLeast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表示数码</w:t>
            </w:r>
            <w:proofErr w:type="gramStart"/>
            <w:r>
              <w:rPr>
                <w:rFonts w:ascii="宋体" w:hAnsi="宋体" w:hint="eastAsia"/>
                <w:sz w:val="24"/>
              </w:rPr>
              <w:t>管显示</w:t>
            </w:r>
            <w:proofErr w:type="gramEnd"/>
            <w:r>
              <w:rPr>
                <w:rFonts w:ascii="宋体" w:hAnsi="宋体" w:hint="eastAsia"/>
                <w:sz w:val="24"/>
              </w:rPr>
              <w:t>值</w:t>
            </w:r>
            <w:r>
              <w:rPr>
                <w:rFonts w:ascii="宋体" w:hAnsi="宋体" w:hint="eastAsia"/>
                <w:color w:val="FF0000"/>
                <w:sz w:val="24"/>
              </w:rPr>
              <w:t>为内部温度值</w:t>
            </w:r>
          </w:p>
        </w:tc>
      </w:tr>
    </w:tbl>
    <w:p w:rsidR="00CD09AF" w:rsidRDefault="00000000">
      <w:pPr>
        <w:pStyle w:val="2"/>
        <w:spacing w:before="0" w:after="0"/>
        <w:rPr>
          <w:rFonts w:ascii="宋体" w:eastAsia="宋体" w:hAnsi="宋体" w:hint="eastAsia"/>
          <w:sz w:val="28"/>
        </w:rPr>
      </w:pPr>
      <w:bookmarkStart w:id="21" w:name="_Toc181155293"/>
      <w:r>
        <w:rPr>
          <w:rFonts w:ascii="宋体" w:eastAsia="宋体" w:hAnsi="宋体" w:hint="eastAsia"/>
          <w:sz w:val="28"/>
        </w:rPr>
        <w:lastRenderedPageBreak/>
        <w:t>过温灯，闪烁表示主机内部温度过高，不关输出，但是功率在200W以下。常亮表示过温保护，无输出。</w:t>
      </w:r>
    </w:p>
    <w:p w:rsidR="00CD09AF" w:rsidRDefault="00000000">
      <w:pPr>
        <w:pStyle w:val="2"/>
        <w:spacing w:before="0" w:after="0"/>
        <w:rPr>
          <w:rFonts w:ascii="宋体" w:eastAsia="宋体" w:hAnsi="宋体" w:hint="eastAsia"/>
          <w:sz w:val="28"/>
        </w:rPr>
      </w:pPr>
      <w:r>
        <w:rPr>
          <w:rFonts w:ascii="宋体" w:eastAsia="宋体" w:hAnsi="宋体" w:hint="eastAsia"/>
          <w:sz w:val="28"/>
        </w:rPr>
        <w:t>5、装置内部原理图</w:t>
      </w:r>
    </w:p>
    <w:bookmarkEnd w:id="21"/>
    <w:p w:rsidR="00CD09AF" w:rsidRDefault="00000000">
      <w:pPr>
        <w:jc w:val="center"/>
        <w:rPr>
          <w:rFonts w:ascii="宋体" w:hAnsi="宋体" w:hint="eastAsia"/>
          <w:sz w:val="28"/>
        </w:rPr>
      </w:pPr>
      <w:r>
        <w:rPr>
          <w:noProof/>
        </w:rPr>
        <mc:AlternateContent>
          <mc:Choice Requires="wpg">
            <w:drawing>
              <wp:inline distT="0" distB="0" distL="114300" distR="114300">
                <wp:extent cx="5829300" cy="3467100"/>
                <wp:effectExtent l="0" t="0" r="0" b="0"/>
                <wp:docPr id="3" name="Group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 noChangeAspect="1"/>
                      </wpg:cNvGrpSpPr>
                      <wpg:grpSpPr>
                        <a:xfrm>
                          <a:off x="0" y="0"/>
                          <a:ext cx="5829300" cy="3467100"/>
                          <a:chOff x="0" y="0"/>
                          <a:chExt cx="7200" cy="4212"/>
                        </a:xfrm>
                      </wpg:grpSpPr>
                      <wps:wsp>
                        <wps:cNvPr id="1" name="Picture 10"/>
                        <wps:cNvSpPr>
                          <a:spLocks noChangeAspect="1" noTextEdit="1"/>
                        </wps:cNvSpPr>
                        <wps:spPr>
                          <a:xfrm>
                            <a:off x="0" y="0"/>
                            <a:ext cx="7200" cy="4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wrap="square" upright="1"/>
                      </wps:wsp>
                      <pic:pic xmlns:pic="http://schemas.openxmlformats.org/drawingml/2006/picture">
                        <pic:nvPicPr>
                          <pic:cNvPr id="2" name="Picture 11" descr="叶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lum bright="-17999" contrast="4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" y="120"/>
                            <a:ext cx="6917" cy="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17245D" id="Group 9" o:spid="_x0000_s1026" style="width:459pt;height:273pt;mso-position-horizontal-relative:char;mso-position-vertical-relative:line" coordsize="7200,42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">
                <o:lock v:ext="edit" rotation="t" aspectratio="t"/>
                <v:rect id="Picture 10" o:spid="_x0000_s1027" style="position:absolute;width:7200;height:4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" filled="f" stroked="f">
                  <o:lock v:ext="edit" aspectratio="t" text="t"/>
                </v:rect>
                <v:shape id="Picture 11" o:spid="_x0000_s1028" type="#_x0000_t75" alt="叶" style="position:absolute;left:118;top:120;width:6917;height:3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">
                  <v:imagedata r:id="rId16" o:title="叶" gain="112993f" blacklevel="-5898f"/>
                </v:shape>
                <w10:anchorlock/>
              </v:group>
            </w:pict>
          </mc:Fallback>
        </mc:AlternateContent>
      </w:r>
    </w:p>
    <w:p w:rsidR="00CD09AF" w:rsidRDefault="00000000">
      <w:pPr>
        <w:pStyle w:val="2"/>
        <w:spacing w:before="0" w:after="0"/>
        <w:rPr>
          <w:rFonts w:ascii="宋体" w:eastAsia="宋体" w:hAnsi="宋体" w:hint="eastAsia"/>
          <w:sz w:val="28"/>
        </w:rPr>
      </w:pPr>
      <w:bookmarkStart w:id="22" w:name="_Toc181155294"/>
      <w:r>
        <w:rPr>
          <w:rFonts w:ascii="宋体" w:eastAsia="宋体" w:hAnsi="宋体" w:hint="eastAsia"/>
          <w:sz w:val="28"/>
        </w:rPr>
        <w:t>6、通讯协议</w:t>
      </w:r>
      <w:bookmarkEnd w:id="22"/>
    </w:p>
    <w:p w:rsidR="00CD09AF" w:rsidRDefault="00000000">
      <w:pPr>
        <w:spacing w:line="360" w:lineRule="auto"/>
        <w:ind w:left="225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）通讯接口</w:t>
      </w:r>
    </w:p>
    <w:p w:rsidR="00CD09AF" w:rsidRDefault="00000000">
      <w:pPr>
        <w:spacing w:line="360" w:lineRule="auto"/>
        <w:ind w:left="225"/>
        <w:rPr>
          <w:sz w:val="24"/>
        </w:rPr>
      </w:pPr>
      <w:r>
        <w:rPr>
          <w:rFonts w:hint="eastAsia"/>
          <w:sz w:val="24"/>
        </w:rPr>
        <w:t>接口方式：装置采用</w:t>
      </w:r>
      <w:r>
        <w:rPr>
          <w:rFonts w:hint="eastAsia"/>
          <w:sz w:val="24"/>
        </w:rPr>
        <w:t>RS485</w:t>
      </w:r>
      <w:r>
        <w:rPr>
          <w:rFonts w:hint="eastAsia"/>
          <w:sz w:val="24"/>
        </w:rPr>
        <w:t>串行接口</w:t>
      </w:r>
    </w:p>
    <w:p w:rsidR="00CD09AF" w:rsidRDefault="00000000">
      <w:pPr>
        <w:spacing w:line="360" w:lineRule="auto"/>
        <w:ind w:left="225"/>
        <w:rPr>
          <w:sz w:val="24"/>
        </w:rPr>
      </w:pPr>
      <w:r>
        <w:rPr>
          <w:rFonts w:hint="eastAsia"/>
          <w:sz w:val="24"/>
        </w:rPr>
        <w:t>通讯格式：</w:t>
      </w:r>
      <w:r>
        <w:rPr>
          <w:rFonts w:ascii="宋体" w:hint="eastAsia"/>
          <w:sz w:val="24"/>
        </w:rPr>
        <w:t>半双工异步通讯，波特率固定为9600，本机地址固定为</w:t>
      </w:r>
      <w:r>
        <w:rPr>
          <w:rFonts w:ascii="宋体" w:hint="eastAsia"/>
          <w:color w:val="FF0000"/>
          <w:sz w:val="24"/>
        </w:rPr>
        <w:t>60</w:t>
      </w:r>
      <w:r>
        <w:rPr>
          <w:rFonts w:ascii="宋体" w:hint="eastAsia"/>
          <w:sz w:val="24"/>
        </w:rPr>
        <w:t>H。数据格式为1位起始位、8位数据位、1位停止位、无校验，“9600，N,8,1”。</w:t>
      </w:r>
    </w:p>
    <w:p w:rsidR="00CD09AF" w:rsidRDefault="00000000">
      <w:pPr>
        <w:spacing w:line="360" w:lineRule="auto"/>
        <w:ind w:left="225"/>
        <w:rPr>
          <w:sz w:val="24"/>
        </w:rPr>
      </w:pPr>
      <w:r>
        <w:rPr>
          <w:rFonts w:hint="eastAsia"/>
          <w:sz w:val="24"/>
        </w:rPr>
        <w:t>通讯规约：</w:t>
      </w:r>
      <w:r>
        <w:rPr>
          <w:rFonts w:hint="eastAsia"/>
          <w:sz w:val="24"/>
        </w:rPr>
        <w:t>MODBUS</w:t>
      </w:r>
      <w:r>
        <w:rPr>
          <w:rFonts w:hint="eastAsia"/>
          <w:sz w:val="24"/>
        </w:rPr>
        <w:t>通讯规约，</w:t>
      </w:r>
      <w:r>
        <w:rPr>
          <w:rFonts w:hint="eastAsia"/>
          <w:sz w:val="24"/>
        </w:rPr>
        <w:t>CRC</w:t>
      </w:r>
      <w:r>
        <w:rPr>
          <w:rFonts w:hint="eastAsia"/>
          <w:sz w:val="24"/>
        </w:rPr>
        <w:t>校验</w:t>
      </w:r>
    </w:p>
    <w:p w:rsidR="00CD09AF" w:rsidRDefault="00000000">
      <w:pPr>
        <w:spacing w:line="360" w:lineRule="auto"/>
        <w:ind w:left="225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）遥测量</w:t>
      </w:r>
    </w:p>
    <w:p w:rsidR="00CD09AF" w:rsidRDefault="00000000">
      <w:pPr>
        <w:spacing w:line="360" w:lineRule="auto"/>
        <w:ind w:firstLineChars="100" w:firstLine="240"/>
        <w:rPr>
          <w:rFonts w:ascii="宋体"/>
          <w:sz w:val="24"/>
        </w:rPr>
      </w:pPr>
      <w:r>
        <w:rPr>
          <w:rFonts w:ascii="宋体" w:hint="eastAsia"/>
          <w:sz w:val="24"/>
        </w:rPr>
        <w:t>上位机发送格式：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080"/>
        <w:gridCol w:w="1440"/>
        <w:gridCol w:w="1440"/>
        <w:gridCol w:w="900"/>
        <w:gridCol w:w="1080"/>
        <w:gridCol w:w="1080"/>
        <w:gridCol w:w="1080"/>
      </w:tblGrid>
      <w:tr w:rsidR="00CD09AF">
        <w:tc>
          <w:tcPr>
            <w:tcW w:w="126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从机地址</w:t>
            </w:r>
          </w:p>
        </w:tc>
        <w:tc>
          <w:tcPr>
            <w:tcW w:w="108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功能码</w:t>
            </w:r>
          </w:p>
        </w:tc>
        <w:tc>
          <w:tcPr>
            <w:tcW w:w="144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起始地址H</w:t>
            </w:r>
          </w:p>
        </w:tc>
        <w:tc>
          <w:tcPr>
            <w:tcW w:w="144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起始地址L</w:t>
            </w:r>
          </w:p>
        </w:tc>
        <w:tc>
          <w:tcPr>
            <w:tcW w:w="90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字长H</w:t>
            </w:r>
          </w:p>
        </w:tc>
        <w:tc>
          <w:tcPr>
            <w:tcW w:w="108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字长L</w:t>
            </w:r>
          </w:p>
        </w:tc>
        <w:tc>
          <w:tcPr>
            <w:tcW w:w="108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CRC H</w:t>
            </w:r>
          </w:p>
        </w:tc>
        <w:tc>
          <w:tcPr>
            <w:tcW w:w="108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CRC L</w:t>
            </w:r>
          </w:p>
        </w:tc>
      </w:tr>
      <w:tr w:rsidR="00CD09AF">
        <w:tc>
          <w:tcPr>
            <w:tcW w:w="126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60H</w:t>
            </w:r>
          </w:p>
        </w:tc>
        <w:tc>
          <w:tcPr>
            <w:tcW w:w="108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03H</w:t>
            </w:r>
          </w:p>
        </w:tc>
        <w:tc>
          <w:tcPr>
            <w:tcW w:w="144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00H</w:t>
            </w:r>
          </w:p>
        </w:tc>
        <w:tc>
          <w:tcPr>
            <w:tcW w:w="144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00H</w:t>
            </w:r>
          </w:p>
        </w:tc>
        <w:tc>
          <w:tcPr>
            <w:tcW w:w="90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00H</w:t>
            </w:r>
          </w:p>
        </w:tc>
        <w:tc>
          <w:tcPr>
            <w:tcW w:w="108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03H</w:t>
            </w:r>
          </w:p>
        </w:tc>
        <w:tc>
          <w:tcPr>
            <w:tcW w:w="108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0DH</w:t>
            </w:r>
          </w:p>
        </w:tc>
        <w:tc>
          <w:tcPr>
            <w:tcW w:w="108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BAH</w:t>
            </w:r>
          </w:p>
        </w:tc>
      </w:tr>
    </w:tbl>
    <w:p w:rsidR="00CD09AF" w:rsidRDefault="00000000">
      <w:pPr>
        <w:spacing w:line="360" w:lineRule="auto"/>
        <w:ind w:left="225"/>
        <w:rPr>
          <w:sz w:val="24"/>
        </w:rPr>
      </w:pPr>
      <w:r>
        <w:rPr>
          <w:rFonts w:hint="eastAsia"/>
          <w:sz w:val="24"/>
        </w:rPr>
        <w:t>本装置返回：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080"/>
        <w:gridCol w:w="1080"/>
        <w:gridCol w:w="1260"/>
        <w:gridCol w:w="1260"/>
        <w:gridCol w:w="1290"/>
        <w:gridCol w:w="850"/>
        <w:gridCol w:w="851"/>
      </w:tblGrid>
      <w:tr w:rsidR="00CD09AF">
        <w:tc>
          <w:tcPr>
            <w:tcW w:w="126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从机地址</w:t>
            </w:r>
          </w:p>
        </w:tc>
        <w:tc>
          <w:tcPr>
            <w:tcW w:w="108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功能码</w:t>
            </w:r>
          </w:p>
        </w:tc>
        <w:tc>
          <w:tcPr>
            <w:tcW w:w="108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字节数</w:t>
            </w:r>
          </w:p>
        </w:tc>
        <w:tc>
          <w:tcPr>
            <w:tcW w:w="126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输出电压</w:t>
            </w:r>
          </w:p>
        </w:tc>
        <w:tc>
          <w:tcPr>
            <w:tcW w:w="126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电池电压</w:t>
            </w:r>
          </w:p>
        </w:tc>
        <w:tc>
          <w:tcPr>
            <w:tcW w:w="129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装置温度</w:t>
            </w:r>
          </w:p>
        </w:tc>
        <w:tc>
          <w:tcPr>
            <w:tcW w:w="85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CRC H</w:t>
            </w:r>
          </w:p>
        </w:tc>
        <w:tc>
          <w:tcPr>
            <w:tcW w:w="851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CRC L</w:t>
            </w:r>
          </w:p>
        </w:tc>
      </w:tr>
      <w:tr w:rsidR="00CD09AF">
        <w:trPr>
          <w:trHeight w:val="254"/>
        </w:trPr>
        <w:tc>
          <w:tcPr>
            <w:tcW w:w="126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60H</w:t>
            </w:r>
          </w:p>
        </w:tc>
        <w:tc>
          <w:tcPr>
            <w:tcW w:w="108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03H</w:t>
            </w:r>
          </w:p>
        </w:tc>
        <w:tc>
          <w:tcPr>
            <w:tcW w:w="108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06H</w:t>
            </w:r>
          </w:p>
        </w:tc>
        <w:tc>
          <w:tcPr>
            <w:tcW w:w="126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H    L</w:t>
            </w:r>
          </w:p>
        </w:tc>
        <w:tc>
          <w:tcPr>
            <w:tcW w:w="126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H    L</w:t>
            </w:r>
          </w:p>
        </w:tc>
        <w:tc>
          <w:tcPr>
            <w:tcW w:w="129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H    L</w:t>
            </w:r>
          </w:p>
        </w:tc>
        <w:tc>
          <w:tcPr>
            <w:tcW w:w="85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H</w:t>
            </w:r>
          </w:p>
        </w:tc>
        <w:tc>
          <w:tcPr>
            <w:tcW w:w="851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L</w:t>
            </w:r>
          </w:p>
        </w:tc>
      </w:tr>
    </w:tbl>
    <w:p w:rsidR="00CD09AF" w:rsidRDefault="00000000">
      <w:pPr>
        <w:spacing w:line="360" w:lineRule="auto"/>
        <w:ind w:left="225"/>
        <w:rPr>
          <w:sz w:val="24"/>
        </w:rPr>
      </w:pPr>
      <w:r>
        <w:rPr>
          <w:rFonts w:hint="eastAsia"/>
          <w:sz w:val="24"/>
        </w:rPr>
        <w:t>数据定义（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字节）：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92"/>
        <w:gridCol w:w="1180"/>
        <w:gridCol w:w="1440"/>
      </w:tblGrid>
      <w:tr w:rsidR="00CD09AF">
        <w:tc>
          <w:tcPr>
            <w:tcW w:w="1792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lastRenderedPageBreak/>
              <w:t>遥测量</w:t>
            </w:r>
          </w:p>
        </w:tc>
        <w:tc>
          <w:tcPr>
            <w:tcW w:w="118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单位</w:t>
            </w:r>
          </w:p>
        </w:tc>
        <w:tc>
          <w:tcPr>
            <w:tcW w:w="144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格式</w:t>
            </w:r>
          </w:p>
        </w:tc>
      </w:tr>
      <w:tr w:rsidR="00CD09AF">
        <w:tc>
          <w:tcPr>
            <w:tcW w:w="1792" w:type="dxa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输出电压</w:t>
            </w:r>
          </w:p>
        </w:tc>
        <w:tc>
          <w:tcPr>
            <w:tcW w:w="118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0.1V</w:t>
            </w:r>
          </w:p>
        </w:tc>
        <w:tc>
          <w:tcPr>
            <w:tcW w:w="144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Word</w:t>
            </w:r>
          </w:p>
        </w:tc>
      </w:tr>
      <w:tr w:rsidR="00CD09AF">
        <w:tc>
          <w:tcPr>
            <w:tcW w:w="1792" w:type="dxa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电池电压</w:t>
            </w:r>
          </w:p>
        </w:tc>
        <w:tc>
          <w:tcPr>
            <w:tcW w:w="118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0.</w:t>
            </w:r>
            <w:r>
              <w:rPr>
                <w:rFonts w:ascii="宋体" w:hint="eastAsia"/>
                <w:sz w:val="24"/>
              </w:rPr>
              <w:t>0</w:t>
            </w:r>
            <w:r>
              <w:rPr>
                <w:rFonts w:ascii="宋体"/>
                <w:sz w:val="24"/>
              </w:rPr>
              <w:t>1V</w:t>
            </w:r>
          </w:p>
        </w:tc>
        <w:tc>
          <w:tcPr>
            <w:tcW w:w="144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Word</w:t>
            </w:r>
          </w:p>
        </w:tc>
      </w:tr>
      <w:tr w:rsidR="00CD09AF">
        <w:tc>
          <w:tcPr>
            <w:tcW w:w="1792" w:type="dxa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装置温度</w:t>
            </w:r>
          </w:p>
        </w:tc>
        <w:tc>
          <w:tcPr>
            <w:tcW w:w="118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hint="eastAsia"/>
                <w:sz w:val="24"/>
              </w:rPr>
              <w:t>0.1C</w:t>
            </w:r>
          </w:p>
        </w:tc>
        <w:tc>
          <w:tcPr>
            <w:tcW w:w="144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Word</w:t>
            </w:r>
          </w:p>
        </w:tc>
      </w:tr>
    </w:tbl>
    <w:p w:rsidR="00CD09AF" w:rsidRDefault="00000000">
      <w:pPr>
        <w:spacing w:line="360" w:lineRule="auto"/>
        <w:ind w:left="225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）遥信量</w:t>
      </w:r>
    </w:p>
    <w:p w:rsidR="00CD09AF" w:rsidRDefault="00000000">
      <w:pPr>
        <w:spacing w:line="360" w:lineRule="auto"/>
        <w:ind w:firstLineChars="100" w:firstLine="240"/>
        <w:rPr>
          <w:rFonts w:ascii="宋体"/>
          <w:sz w:val="24"/>
        </w:rPr>
      </w:pPr>
      <w:r>
        <w:rPr>
          <w:rFonts w:ascii="宋体" w:hint="eastAsia"/>
          <w:sz w:val="24"/>
        </w:rPr>
        <w:t>上位机发送格式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080"/>
        <w:gridCol w:w="1440"/>
        <w:gridCol w:w="1440"/>
        <w:gridCol w:w="900"/>
        <w:gridCol w:w="1080"/>
        <w:gridCol w:w="1080"/>
        <w:gridCol w:w="1080"/>
      </w:tblGrid>
      <w:tr w:rsidR="00CD09AF">
        <w:tc>
          <w:tcPr>
            <w:tcW w:w="126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从机地址</w:t>
            </w:r>
          </w:p>
        </w:tc>
        <w:tc>
          <w:tcPr>
            <w:tcW w:w="108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功能码</w:t>
            </w:r>
          </w:p>
        </w:tc>
        <w:tc>
          <w:tcPr>
            <w:tcW w:w="144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起始地址H</w:t>
            </w:r>
          </w:p>
        </w:tc>
        <w:tc>
          <w:tcPr>
            <w:tcW w:w="144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起始地址L</w:t>
            </w:r>
          </w:p>
        </w:tc>
        <w:tc>
          <w:tcPr>
            <w:tcW w:w="90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位长H</w:t>
            </w:r>
          </w:p>
        </w:tc>
        <w:tc>
          <w:tcPr>
            <w:tcW w:w="108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位长L</w:t>
            </w:r>
          </w:p>
        </w:tc>
        <w:tc>
          <w:tcPr>
            <w:tcW w:w="108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CRC H</w:t>
            </w:r>
          </w:p>
        </w:tc>
        <w:tc>
          <w:tcPr>
            <w:tcW w:w="108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CRC L</w:t>
            </w:r>
          </w:p>
        </w:tc>
      </w:tr>
      <w:tr w:rsidR="00CD09AF">
        <w:tc>
          <w:tcPr>
            <w:tcW w:w="126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60H</w:t>
            </w:r>
          </w:p>
        </w:tc>
        <w:tc>
          <w:tcPr>
            <w:tcW w:w="108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04H</w:t>
            </w:r>
          </w:p>
        </w:tc>
        <w:tc>
          <w:tcPr>
            <w:tcW w:w="144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00H</w:t>
            </w:r>
          </w:p>
        </w:tc>
        <w:tc>
          <w:tcPr>
            <w:tcW w:w="144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00H</w:t>
            </w:r>
          </w:p>
        </w:tc>
        <w:tc>
          <w:tcPr>
            <w:tcW w:w="90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00H</w:t>
            </w:r>
          </w:p>
        </w:tc>
        <w:tc>
          <w:tcPr>
            <w:tcW w:w="108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01H</w:t>
            </w:r>
          </w:p>
        </w:tc>
        <w:tc>
          <w:tcPr>
            <w:tcW w:w="108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F5H</w:t>
            </w:r>
          </w:p>
        </w:tc>
        <w:tc>
          <w:tcPr>
            <w:tcW w:w="108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BBH</w:t>
            </w:r>
          </w:p>
        </w:tc>
      </w:tr>
    </w:tbl>
    <w:p w:rsidR="00CD09AF" w:rsidRDefault="00000000">
      <w:pPr>
        <w:spacing w:line="360" w:lineRule="auto"/>
        <w:ind w:left="225"/>
        <w:rPr>
          <w:sz w:val="24"/>
        </w:rPr>
      </w:pPr>
      <w:r>
        <w:rPr>
          <w:rFonts w:hint="eastAsia"/>
          <w:sz w:val="24"/>
        </w:rPr>
        <w:t>本装置返回：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080"/>
        <w:gridCol w:w="1440"/>
        <w:gridCol w:w="1440"/>
        <w:gridCol w:w="900"/>
        <w:gridCol w:w="1080"/>
      </w:tblGrid>
      <w:tr w:rsidR="00CD09AF">
        <w:tc>
          <w:tcPr>
            <w:tcW w:w="126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从机地址</w:t>
            </w:r>
          </w:p>
        </w:tc>
        <w:tc>
          <w:tcPr>
            <w:tcW w:w="108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功能码</w:t>
            </w:r>
          </w:p>
        </w:tc>
        <w:tc>
          <w:tcPr>
            <w:tcW w:w="144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字节数</w:t>
            </w:r>
          </w:p>
        </w:tc>
        <w:tc>
          <w:tcPr>
            <w:tcW w:w="144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数据字</w:t>
            </w:r>
          </w:p>
        </w:tc>
        <w:tc>
          <w:tcPr>
            <w:tcW w:w="90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CRC H</w:t>
            </w:r>
          </w:p>
        </w:tc>
        <w:tc>
          <w:tcPr>
            <w:tcW w:w="108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CRC L</w:t>
            </w:r>
          </w:p>
        </w:tc>
      </w:tr>
      <w:tr w:rsidR="00CD09AF">
        <w:tc>
          <w:tcPr>
            <w:tcW w:w="126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60H</w:t>
            </w:r>
          </w:p>
        </w:tc>
        <w:tc>
          <w:tcPr>
            <w:tcW w:w="108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04H</w:t>
            </w:r>
          </w:p>
        </w:tc>
        <w:tc>
          <w:tcPr>
            <w:tcW w:w="144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02H</w:t>
            </w:r>
          </w:p>
        </w:tc>
        <w:tc>
          <w:tcPr>
            <w:tcW w:w="144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BATA</w:t>
            </w:r>
          </w:p>
        </w:tc>
        <w:tc>
          <w:tcPr>
            <w:tcW w:w="90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H</w:t>
            </w:r>
          </w:p>
        </w:tc>
        <w:tc>
          <w:tcPr>
            <w:tcW w:w="108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L</w:t>
            </w:r>
          </w:p>
        </w:tc>
      </w:tr>
    </w:tbl>
    <w:p w:rsidR="00CD09AF" w:rsidRDefault="00000000">
      <w:pPr>
        <w:spacing w:line="360" w:lineRule="auto"/>
        <w:ind w:left="225"/>
        <w:rPr>
          <w:sz w:val="24"/>
        </w:rPr>
      </w:pPr>
      <w:r>
        <w:rPr>
          <w:rFonts w:hint="eastAsia"/>
          <w:sz w:val="24"/>
        </w:rPr>
        <w:t>BATA</w:t>
      </w:r>
      <w:r>
        <w:rPr>
          <w:rFonts w:hint="eastAsia"/>
          <w:sz w:val="24"/>
        </w:rPr>
        <w:t>数据定义：</w:t>
      </w:r>
      <w:r>
        <w:rPr>
          <w:rFonts w:hint="eastAsia"/>
          <w:sz w:val="24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8"/>
        <w:gridCol w:w="1440"/>
        <w:gridCol w:w="1260"/>
        <w:gridCol w:w="4812"/>
      </w:tblGrid>
      <w:tr w:rsidR="00CD09AF">
        <w:tc>
          <w:tcPr>
            <w:tcW w:w="1848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遥信量</w:t>
            </w:r>
          </w:p>
        </w:tc>
        <w:tc>
          <w:tcPr>
            <w:tcW w:w="144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数据位</w:t>
            </w:r>
          </w:p>
        </w:tc>
        <w:tc>
          <w:tcPr>
            <w:tcW w:w="1260" w:type="dxa"/>
          </w:tcPr>
          <w:p w:rsidR="00CD09AF" w:rsidRDefault="00000000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功能码</w:t>
            </w:r>
          </w:p>
        </w:tc>
        <w:tc>
          <w:tcPr>
            <w:tcW w:w="4812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备注</w:t>
            </w:r>
          </w:p>
        </w:tc>
      </w:tr>
      <w:tr w:rsidR="00CD09AF">
        <w:tc>
          <w:tcPr>
            <w:tcW w:w="1848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报警</w:t>
            </w:r>
          </w:p>
        </w:tc>
        <w:tc>
          <w:tcPr>
            <w:tcW w:w="144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BIT7</w:t>
            </w:r>
          </w:p>
        </w:tc>
        <w:tc>
          <w:tcPr>
            <w:tcW w:w="126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04H</w:t>
            </w:r>
          </w:p>
        </w:tc>
        <w:tc>
          <w:tcPr>
            <w:tcW w:w="4812" w:type="dxa"/>
            <w:vAlign w:val="center"/>
          </w:tcPr>
          <w:p w:rsidR="00CD09AF" w:rsidRDefault="00000000">
            <w:pPr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＝1 有故障        ＝0 无故障</w:t>
            </w:r>
          </w:p>
          <w:p w:rsidR="00CD09AF" w:rsidRDefault="00000000">
            <w:pPr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故障可以包括电池异常，系统无220V直流输出、充电板故障、交流停电</w:t>
            </w:r>
          </w:p>
        </w:tc>
      </w:tr>
      <w:tr w:rsidR="00CD09AF">
        <w:tc>
          <w:tcPr>
            <w:tcW w:w="1848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电池接入状态</w:t>
            </w:r>
          </w:p>
        </w:tc>
        <w:tc>
          <w:tcPr>
            <w:tcW w:w="144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BIT 6</w:t>
            </w:r>
          </w:p>
        </w:tc>
        <w:tc>
          <w:tcPr>
            <w:tcW w:w="126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04H</w:t>
            </w:r>
          </w:p>
        </w:tc>
        <w:tc>
          <w:tcPr>
            <w:tcW w:w="4812" w:type="dxa"/>
            <w:vAlign w:val="center"/>
          </w:tcPr>
          <w:p w:rsidR="00CD09AF" w:rsidRDefault="00000000">
            <w:pPr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＝1 未接入</w:t>
            </w:r>
          </w:p>
          <w:p w:rsidR="00CD09AF" w:rsidRDefault="00000000">
            <w:pPr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＝0 接入</w:t>
            </w:r>
          </w:p>
        </w:tc>
      </w:tr>
      <w:tr w:rsidR="00CD09AF">
        <w:tc>
          <w:tcPr>
            <w:tcW w:w="1848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电池状态</w:t>
            </w:r>
          </w:p>
        </w:tc>
        <w:tc>
          <w:tcPr>
            <w:tcW w:w="144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BIT 5</w:t>
            </w:r>
          </w:p>
        </w:tc>
        <w:tc>
          <w:tcPr>
            <w:tcW w:w="126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04H</w:t>
            </w:r>
          </w:p>
        </w:tc>
        <w:tc>
          <w:tcPr>
            <w:tcW w:w="4812" w:type="dxa"/>
            <w:vAlign w:val="center"/>
          </w:tcPr>
          <w:p w:rsidR="00CD09AF" w:rsidRDefault="00000000">
            <w:pPr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＝1电池异常</w:t>
            </w:r>
          </w:p>
          <w:p w:rsidR="00CD09AF" w:rsidRDefault="00000000">
            <w:pPr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＝0电池正常</w:t>
            </w:r>
          </w:p>
        </w:tc>
      </w:tr>
      <w:tr w:rsidR="00CD09AF">
        <w:tc>
          <w:tcPr>
            <w:tcW w:w="1848" w:type="dxa"/>
            <w:tcBorders>
              <w:bottom w:val="single" w:sz="4" w:space="0" w:color="auto"/>
            </w:tcBorders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交流输入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BIT 4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04H</w:t>
            </w:r>
          </w:p>
        </w:tc>
        <w:tc>
          <w:tcPr>
            <w:tcW w:w="4812" w:type="dxa"/>
            <w:tcBorders>
              <w:bottom w:val="single" w:sz="4" w:space="0" w:color="auto"/>
            </w:tcBorders>
            <w:vAlign w:val="center"/>
          </w:tcPr>
          <w:p w:rsidR="00CD09AF" w:rsidRDefault="00000000">
            <w:pPr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＝1 </w:t>
            </w:r>
            <w:proofErr w:type="gramStart"/>
            <w:r>
              <w:rPr>
                <w:rFonts w:ascii="宋体" w:hAnsi="宋体" w:hint="eastAsia"/>
                <w:sz w:val="24"/>
              </w:rPr>
              <w:t>无交流</w:t>
            </w:r>
            <w:proofErr w:type="gramEnd"/>
            <w:r>
              <w:rPr>
                <w:rFonts w:ascii="宋体" w:hAnsi="宋体" w:hint="eastAsia"/>
                <w:sz w:val="24"/>
              </w:rPr>
              <w:t>输入</w:t>
            </w:r>
          </w:p>
          <w:p w:rsidR="00CD09AF" w:rsidRDefault="00000000">
            <w:pPr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＝0 有交流输入</w:t>
            </w:r>
          </w:p>
        </w:tc>
      </w:tr>
      <w:tr w:rsidR="00CD09AF">
        <w:tc>
          <w:tcPr>
            <w:tcW w:w="1848" w:type="dxa"/>
            <w:vAlign w:val="center"/>
          </w:tcPr>
          <w:p w:rsidR="00CD09AF" w:rsidRDefault="00CD09AF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</w:p>
        </w:tc>
        <w:tc>
          <w:tcPr>
            <w:tcW w:w="144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BIT 3</w:t>
            </w:r>
          </w:p>
        </w:tc>
        <w:tc>
          <w:tcPr>
            <w:tcW w:w="126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04H</w:t>
            </w:r>
          </w:p>
        </w:tc>
        <w:tc>
          <w:tcPr>
            <w:tcW w:w="4812" w:type="dxa"/>
            <w:vAlign w:val="center"/>
          </w:tcPr>
          <w:p w:rsidR="00CD09AF" w:rsidRDefault="00000000">
            <w:pPr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无</w:t>
            </w:r>
          </w:p>
        </w:tc>
      </w:tr>
      <w:tr w:rsidR="00CD09AF">
        <w:tc>
          <w:tcPr>
            <w:tcW w:w="1848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DC220V输出</w:t>
            </w:r>
          </w:p>
        </w:tc>
        <w:tc>
          <w:tcPr>
            <w:tcW w:w="144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BIT 2</w:t>
            </w:r>
          </w:p>
        </w:tc>
        <w:tc>
          <w:tcPr>
            <w:tcW w:w="126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04H</w:t>
            </w:r>
          </w:p>
        </w:tc>
        <w:tc>
          <w:tcPr>
            <w:tcW w:w="4812" w:type="dxa"/>
            <w:vAlign w:val="center"/>
          </w:tcPr>
          <w:p w:rsidR="00CD09AF" w:rsidRDefault="00000000">
            <w:pPr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＝1 无直流输出</w:t>
            </w:r>
          </w:p>
          <w:p w:rsidR="00CD09AF" w:rsidRDefault="00000000">
            <w:pPr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＝0 有直流输出</w:t>
            </w:r>
          </w:p>
        </w:tc>
      </w:tr>
      <w:tr w:rsidR="00CD09AF">
        <w:tc>
          <w:tcPr>
            <w:tcW w:w="1848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未定义</w:t>
            </w:r>
          </w:p>
        </w:tc>
        <w:tc>
          <w:tcPr>
            <w:tcW w:w="144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BIT 1</w:t>
            </w:r>
          </w:p>
        </w:tc>
        <w:tc>
          <w:tcPr>
            <w:tcW w:w="126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04H</w:t>
            </w:r>
          </w:p>
        </w:tc>
        <w:tc>
          <w:tcPr>
            <w:tcW w:w="4812" w:type="dxa"/>
            <w:vAlign w:val="center"/>
          </w:tcPr>
          <w:p w:rsidR="00CD09AF" w:rsidRDefault="00CD09AF">
            <w:pPr>
              <w:rPr>
                <w:rFonts w:ascii="宋体" w:hAnsi="宋体" w:hint="eastAsia"/>
                <w:sz w:val="24"/>
              </w:rPr>
            </w:pPr>
          </w:p>
        </w:tc>
      </w:tr>
      <w:tr w:rsidR="00CD09AF">
        <w:tc>
          <w:tcPr>
            <w:tcW w:w="1848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未定义</w:t>
            </w:r>
          </w:p>
        </w:tc>
        <w:tc>
          <w:tcPr>
            <w:tcW w:w="144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BIT 0</w:t>
            </w:r>
          </w:p>
        </w:tc>
        <w:tc>
          <w:tcPr>
            <w:tcW w:w="1260" w:type="dxa"/>
            <w:vAlign w:val="center"/>
          </w:tcPr>
          <w:p w:rsidR="00CD09AF" w:rsidRDefault="00000000">
            <w:pPr>
              <w:spacing w:line="360" w:lineRule="auto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04H</w:t>
            </w:r>
          </w:p>
        </w:tc>
        <w:tc>
          <w:tcPr>
            <w:tcW w:w="4812" w:type="dxa"/>
            <w:vAlign w:val="center"/>
          </w:tcPr>
          <w:p w:rsidR="00CD09AF" w:rsidRDefault="00CD09AF">
            <w:pPr>
              <w:rPr>
                <w:rFonts w:ascii="宋体" w:hAnsi="宋体" w:hint="eastAsia"/>
                <w:sz w:val="24"/>
              </w:rPr>
            </w:pPr>
          </w:p>
        </w:tc>
      </w:tr>
    </w:tbl>
    <w:p w:rsidR="00CD09AF" w:rsidRDefault="00CD09AF">
      <w:bookmarkStart w:id="23" w:name="_Toc181155295"/>
    </w:p>
    <w:p w:rsidR="00CD09AF" w:rsidRDefault="00000000">
      <w:pPr>
        <w:pStyle w:val="1"/>
        <w:numPr>
          <w:ilvl w:val="0"/>
          <w:numId w:val="3"/>
        </w:numPr>
        <w:spacing w:before="120" w:after="120"/>
        <w:rPr>
          <w:rFonts w:ascii="宋体" w:hAnsi="宋体" w:hint="eastAsia"/>
          <w:sz w:val="32"/>
        </w:rPr>
      </w:pPr>
      <w:r>
        <w:rPr>
          <w:rFonts w:ascii="宋体" w:hAnsi="宋体" w:hint="eastAsia"/>
          <w:sz w:val="32"/>
        </w:rPr>
        <w:t>外形与安装尺寸</w:t>
      </w:r>
      <w:bookmarkStart w:id="24" w:name="_Toc181155297"/>
      <w:bookmarkEnd w:id="23"/>
    </w:p>
    <w:p w:rsidR="00CD09AF" w:rsidRDefault="00000000">
      <w:pPr>
        <w:pStyle w:val="1"/>
        <w:spacing w:before="120" w:after="120" w:line="360" w:lineRule="auto"/>
        <w:rPr>
          <w:rFonts w:ascii="宋体" w:hAnsi="宋体" w:cs="宋体" w:hint="eastAsia"/>
          <w:b w:val="0"/>
          <w:bCs/>
        </w:rPr>
      </w:pPr>
      <w:r>
        <w:rPr>
          <w:rFonts w:ascii="Bold" w:eastAsia="Bold" w:hAnsi="Bold" w:cs="Bold"/>
          <w:b w:val="0"/>
          <w:bCs/>
          <w:color w:val="000000"/>
          <w:kern w:val="0"/>
          <w:sz w:val="27"/>
          <w:szCs w:val="27"/>
          <w:lang w:bidi="ar"/>
        </w:rPr>
        <w:t>1、</w:t>
      </w:r>
      <w:r>
        <w:rPr>
          <w:rFonts w:ascii="宋体" w:hAnsi="宋体" w:cs="宋体" w:hint="eastAsia"/>
          <w:b w:val="0"/>
          <w:bCs/>
          <w:color w:val="000000"/>
          <w:kern w:val="0"/>
          <w:sz w:val="27"/>
          <w:szCs w:val="27"/>
          <w:lang w:bidi="ar"/>
        </w:rPr>
        <w:t xml:space="preserve">分体式主机 </w:t>
      </w:r>
    </w:p>
    <w:p w:rsidR="00CD09AF" w:rsidRDefault="00000000">
      <w:pPr>
        <w:widowControl/>
        <w:spacing w:line="360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  <w:lang w:bidi="ar"/>
        </w:rPr>
        <w:t xml:space="preserve"> 接线方式按机箱丝印即可。 </w:t>
      </w:r>
    </w:p>
    <w:p w:rsidR="00CD09AF" w:rsidRDefault="00000000">
      <w:pPr>
        <w:widowControl/>
        <w:spacing w:line="360" w:lineRule="auto"/>
        <w:jc w:val="left"/>
        <w:rPr>
          <w:rFonts w:ascii="宋体" w:hAnsi="宋体" w:cs="宋体" w:hint="eastAsia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  <w:lang w:bidi="ar"/>
        </w:rPr>
        <w:t xml:space="preserve"> 尺寸：（高×宽×深）：224mm×143×127mm </w:t>
      </w:r>
    </w:p>
    <w:p w:rsidR="00CD09AF" w:rsidRDefault="00000000">
      <w:pPr>
        <w:widowControl/>
        <w:spacing w:line="360" w:lineRule="auto"/>
        <w:jc w:val="left"/>
      </w:pPr>
      <w:r>
        <w:rPr>
          <w:rFonts w:ascii="宋体" w:hAnsi="宋体" w:cs="宋体" w:hint="eastAsia"/>
          <w:color w:val="000000"/>
          <w:kern w:val="0"/>
          <w:sz w:val="24"/>
          <w:szCs w:val="24"/>
          <w:lang w:bidi="ar"/>
        </w:rPr>
        <w:t> 安装见下图 ：</w:t>
      </w:r>
      <w:r>
        <w:rPr>
          <w:rFonts w:ascii="F4" w:eastAsia="F4" w:hAnsi="F4" w:cs="F4"/>
          <w:color w:val="000000"/>
          <w:kern w:val="0"/>
          <w:sz w:val="24"/>
          <w:szCs w:val="24"/>
          <w:lang w:bidi="ar"/>
        </w:rPr>
        <w:t xml:space="preserve"> </w:t>
      </w:r>
    </w:p>
    <w:bookmarkEnd w:id="24"/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200660</wp:posOffset>
            </wp:positionV>
            <wp:extent cx="5775960" cy="2094865"/>
            <wp:effectExtent l="0" t="0" r="0" b="635"/>
            <wp:wrapSquare wrapText="bothSides"/>
            <wp:docPr id="7" name="图片 35" descr="MB{ICD)UY}N5%}$QLBYSD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5" descr="MB{ICD)UY}N5%}$QLBYSDS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D09AF" w:rsidRDefault="00CD09AF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</w:p>
    <w:p w:rsidR="00CD09AF" w:rsidRDefault="00000000">
      <w:pPr>
        <w:spacing w:line="440" w:lineRule="exact"/>
        <w:ind w:leftChars="228" w:left="479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在二次继保小室面板开孔处，将装置从前分布，以M3*10组合螺丝共4颗加以固定。用户也可根据现场实际情况进行安装。</w:t>
      </w:r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对于蓄电池，应就近安装在柜体内部，具体订货时我司会提供最佳的安装方式。</w:t>
      </w:r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注：蓄电池不能倒装或侧装。</w:t>
      </w:r>
    </w:p>
    <w:p w:rsidR="00CD09AF" w:rsidRDefault="00CD09AF">
      <w:pPr>
        <w:widowControl/>
        <w:jc w:val="left"/>
        <w:rPr>
          <w:rFonts w:ascii="宋体" w:hAnsi="宋体" w:cs="宋体" w:hint="eastAsia"/>
          <w:kern w:val="0"/>
          <w:sz w:val="24"/>
          <w:szCs w:val="24"/>
        </w:rPr>
      </w:pPr>
    </w:p>
    <w:p w:rsidR="00CD09AF" w:rsidRDefault="00000000">
      <w:pPr>
        <w:widowControl/>
        <w:jc w:val="left"/>
      </w:pPr>
      <w:r>
        <w:rPr>
          <w:rFonts w:ascii="Bold" w:eastAsia="Bold" w:hAnsi="Bold" w:cs="Bold"/>
          <w:b/>
          <w:color w:val="000000"/>
          <w:kern w:val="0"/>
          <w:sz w:val="27"/>
          <w:szCs w:val="27"/>
          <w:lang w:bidi="ar"/>
        </w:rPr>
        <w:t>2、</w:t>
      </w:r>
      <w:r>
        <w:rPr>
          <w:rFonts w:ascii="黑体" w:eastAsia="黑体" w:hAnsi="宋体" w:cs="黑体"/>
          <w:b/>
          <w:color w:val="000000"/>
          <w:kern w:val="0"/>
          <w:sz w:val="27"/>
          <w:szCs w:val="27"/>
          <w:lang w:bidi="ar"/>
        </w:rPr>
        <w:t>一体化分布式电源</w:t>
      </w:r>
      <w:r>
        <w:rPr>
          <w:rFonts w:ascii="Bold" w:eastAsia="Bold" w:hAnsi="Bold" w:cs="Bold"/>
          <w:b/>
          <w:color w:val="000000"/>
          <w:kern w:val="0"/>
          <w:sz w:val="27"/>
          <w:szCs w:val="27"/>
          <w:lang w:bidi="ar"/>
        </w:rPr>
        <w:t xml:space="preserve"> </w:t>
      </w:r>
    </w:p>
    <w:p w:rsidR="00CD09AF" w:rsidRDefault="00000000">
      <w:pPr>
        <w:widowControl/>
        <w:jc w:val="left"/>
      </w:pPr>
      <w:r>
        <w:rPr>
          <w:rFonts w:ascii="Wingdings-Regular" w:eastAsia="Wingdings-Regular" w:hAnsi="Wingdings-Regular" w:cs="Wingdings-Regular"/>
          <w:color w:val="000000"/>
          <w:kern w:val="0"/>
          <w:sz w:val="24"/>
          <w:szCs w:val="24"/>
          <w:lang w:bidi="ar"/>
        </w:rPr>
        <w:t xml:space="preserve"> </w:t>
      </w:r>
      <w:r>
        <w:rPr>
          <w:rFonts w:ascii="F4" w:eastAsia="F4" w:hAnsi="F4" w:cs="F4"/>
          <w:color w:val="000000"/>
          <w:kern w:val="0"/>
          <w:sz w:val="24"/>
          <w:szCs w:val="24"/>
          <w:lang w:bidi="ar"/>
        </w:rPr>
        <w:t xml:space="preserve">接线方式按机箱丝印即可。 </w:t>
      </w:r>
    </w:p>
    <w:p w:rsidR="00CD09AF" w:rsidRDefault="00000000">
      <w:pPr>
        <w:widowControl/>
        <w:jc w:val="left"/>
      </w:pPr>
      <w:r>
        <w:rPr>
          <w:rFonts w:ascii="Wingdings-Regular" w:eastAsia="Wingdings-Regular" w:hAnsi="Wingdings-Regular" w:cs="Wingdings-Regular"/>
          <w:color w:val="000000"/>
          <w:kern w:val="0"/>
          <w:sz w:val="24"/>
          <w:szCs w:val="24"/>
          <w:lang w:bidi="ar"/>
        </w:rPr>
        <w:t xml:space="preserve"> </w:t>
      </w:r>
      <w:r>
        <w:rPr>
          <w:rFonts w:ascii="黑体" w:eastAsia="黑体" w:hAnsi="宋体" w:cs="黑体"/>
          <w:b/>
          <w:color w:val="000000"/>
          <w:kern w:val="0"/>
          <w:sz w:val="24"/>
          <w:szCs w:val="24"/>
          <w:lang w:bidi="ar"/>
        </w:rPr>
        <w:t xml:space="preserve">产品运输过程中必须关断蓄电池开关，正常运行时应合上电池开关。 </w:t>
      </w:r>
    </w:p>
    <w:p w:rsidR="00CD09AF" w:rsidRDefault="00000000">
      <w:pPr>
        <w:widowControl/>
        <w:jc w:val="left"/>
      </w:pPr>
      <w:r>
        <w:rPr>
          <w:rFonts w:ascii="Wingdings-Regular" w:eastAsia="Wingdings-Regular" w:hAnsi="Wingdings-Regular" w:cs="Wingdings-Regular"/>
          <w:color w:val="000000"/>
          <w:kern w:val="0"/>
          <w:sz w:val="24"/>
          <w:szCs w:val="24"/>
          <w:lang w:bidi="ar"/>
        </w:rPr>
        <w:t xml:space="preserve"> </w:t>
      </w:r>
      <w:r>
        <w:rPr>
          <w:rFonts w:ascii="F4" w:eastAsia="F4" w:hAnsi="F4" w:cs="F4"/>
          <w:color w:val="000000"/>
          <w:kern w:val="0"/>
          <w:sz w:val="24"/>
          <w:szCs w:val="24"/>
          <w:lang w:bidi="ar"/>
        </w:rPr>
        <w:t>尺寸：（高×宽×深）：</w:t>
      </w:r>
      <w:r>
        <w:rPr>
          <w:rFonts w:ascii="宋体" w:hAnsi="宋体" w:cs="宋体" w:hint="eastAsia"/>
          <w:color w:val="000000"/>
          <w:kern w:val="0"/>
          <w:sz w:val="24"/>
          <w:szCs w:val="24"/>
          <w:lang w:bidi="ar"/>
        </w:rPr>
        <w:t>2</w:t>
      </w:r>
      <w:r w:rsidR="006C6346">
        <w:rPr>
          <w:rFonts w:ascii="宋体" w:hAnsi="宋体" w:cs="宋体" w:hint="eastAsia"/>
          <w:color w:val="000000"/>
          <w:kern w:val="0"/>
          <w:sz w:val="24"/>
          <w:szCs w:val="24"/>
          <w:lang w:bidi="ar"/>
        </w:rPr>
        <w:t>10</w:t>
      </w:r>
      <w:r>
        <w:rPr>
          <w:rFonts w:ascii="宋体" w:hAnsi="宋体" w:cs="宋体" w:hint="eastAsia"/>
          <w:color w:val="000000"/>
          <w:kern w:val="0"/>
          <w:sz w:val="24"/>
          <w:szCs w:val="24"/>
          <w:lang w:bidi="ar"/>
        </w:rPr>
        <w:t>mm×31</w:t>
      </w:r>
      <w:r>
        <w:rPr>
          <w:rFonts w:ascii="宋体" w:hAnsi="宋体" w:cs="宋体"/>
          <w:color w:val="000000"/>
          <w:kern w:val="0"/>
          <w:sz w:val="24"/>
          <w:szCs w:val="24"/>
          <w:lang w:bidi="ar"/>
        </w:rPr>
        <w:t>5</w:t>
      </w:r>
      <w:r>
        <w:rPr>
          <w:rFonts w:ascii="宋体" w:hAnsi="宋体" w:cs="宋体" w:hint="eastAsia"/>
          <w:color w:val="000000"/>
          <w:kern w:val="0"/>
          <w:sz w:val="24"/>
          <w:szCs w:val="24"/>
          <w:lang w:bidi="ar"/>
        </w:rPr>
        <w:t>mm×1</w:t>
      </w:r>
      <w:r w:rsidR="006C6346">
        <w:rPr>
          <w:rFonts w:ascii="宋体" w:hAnsi="宋体" w:cs="宋体" w:hint="eastAsia"/>
          <w:color w:val="000000"/>
          <w:kern w:val="0"/>
          <w:sz w:val="24"/>
          <w:szCs w:val="24"/>
          <w:lang w:bidi="ar"/>
        </w:rPr>
        <w:t>42</w:t>
      </w:r>
      <w:r>
        <w:rPr>
          <w:rFonts w:ascii="宋体" w:hAnsi="宋体" w:cs="宋体" w:hint="eastAsia"/>
          <w:color w:val="000000"/>
          <w:kern w:val="0"/>
          <w:sz w:val="24"/>
          <w:szCs w:val="24"/>
          <w:lang w:bidi="ar"/>
        </w:rPr>
        <w:t xml:space="preserve">mm </w:t>
      </w:r>
    </w:p>
    <w:p w:rsidR="00CD09AF" w:rsidRDefault="00000000">
      <w:pPr>
        <w:widowControl/>
        <w:jc w:val="left"/>
      </w:pPr>
      <w:r>
        <w:rPr>
          <w:rFonts w:ascii="Wingdings-Regular" w:eastAsia="Wingdings-Regular" w:hAnsi="Wingdings-Regular" w:cs="Wingdings-Regular"/>
          <w:color w:val="000000"/>
          <w:kern w:val="0"/>
          <w:sz w:val="24"/>
          <w:szCs w:val="24"/>
          <w:lang w:bidi="ar"/>
        </w:rPr>
        <w:t xml:space="preserve"> </w:t>
      </w:r>
      <w:r>
        <w:rPr>
          <w:rFonts w:ascii="F4" w:eastAsia="F4" w:hAnsi="F4" w:cs="F4"/>
          <w:color w:val="000000"/>
          <w:kern w:val="0"/>
          <w:sz w:val="24"/>
          <w:szCs w:val="24"/>
          <w:lang w:bidi="ar"/>
        </w:rPr>
        <w:t xml:space="preserve">安装见下图 ： </w:t>
      </w:r>
    </w:p>
    <w:p w:rsidR="00CD09AF" w:rsidRDefault="006C6346">
      <w:pPr>
        <w:jc w:val="left"/>
      </w:pPr>
      <w:bookmarkStart w:id="25" w:name="_Toc181155298"/>
      <w:r>
        <w:rPr>
          <w:noProof/>
        </w:rPr>
        <w:drawing>
          <wp:inline distT="0" distB="0" distL="0" distR="0" wp14:anchorId="2F523F70" wp14:editId="0F3D55CD">
            <wp:extent cx="5939790" cy="2835910"/>
            <wp:effectExtent l="0" t="0" r="3810" b="2540"/>
            <wp:docPr id="20586755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67550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26" w:rsidRDefault="00D64926">
      <w:pPr>
        <w:jc w:val="left"/>
        <w:rPr>
          <w:rFonts w:ascii="宋体" w:hAnsi="宋体"/>
          <w:sz w:val="32"/>
        </w:rPr>
      </w:pPr>
    </w:p>
    <w:p w:rsidR="00D64926" w:rsidRDefault="00D64926">
      <w:pPr>
        <w:jc w:val="left"/>
        <w:rPr>
          <w:rFonts w:ascii="宋体" w:hAnsi="宋体"/>
          <w:sz w:val="32"/>
        </w:rPr>
      </w:pPr>
    </w:p>
    <w:p w:rsidR="00CD09AF" w:rsidRDefault="00000000">
      <w:pPr>
        <w:jc w:val="left"/>
      </w:pPr>
      <w:r>
        <w:rPr>
          <w:rFonts w:ascii="宋体" w:hAnsi="宋体" w:hint="eastAsia"/>
          <w:sz w:val="32"/>
        </w:rPr>
        <w:lastRenderedPageBreak/>
        <w:t>八、接线原理图</w:t>
      </w:r>
      <w:bookmarkEnd w:id="25"/>
    </w:p>
    <w:p w:rsidR="00CD09AF" w:rsidRDefault="00000000">
      <w:pPr>
        <w:widowControl/>
        <w:jc w:val="left"/>
        <w:rPr>
          <w:rFonts w:ascii="宋体" w:hAnsi="宋体" w:cs="宋体" w:hint="eastAsia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3305810" cy="3141980"/>
            <wp:effectExtent l="0" t="0" r="8890" b="1270"/>
            <wp:docPr id="12" name="图片 13" descr="2)1)1HK2JW4T4O{ZNLH3Y`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 descr="2)1)1HK2JW4T4O{ZNLH3Y`V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05810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9AF" w:rsidRDefault="00CD09AF">
      <w:pPr>
        <w:jc w:val="center"/>
        <w:rPr>
          <w:sz w:val="24"/>
        </w:rPr>
      </w:pPr>
    </w:p>
    <w:p w:rsidR="00CD09AF" w:rsidRDefault="00000000">
      <w:pPr>
        <w:pStyle w:val="1"/>
        <w:spacing w:before="120" w:after="0"/>
        <w:rPr>
          <w:rFonts w:ascii="宋体" w:hAnsi="宋体" w:hint="eastAsia"/>
          <w:sz w:val="32"/>
        </w:rPr>
      </w:pPr>
      <w:bookmarkStart w:id="26" w:name="_Toc181155299"/>
      <w:r>
        <w:rPr>
          <w:rFonts w:ascii="宋体" w:hAnsi="宋体" w:hint="eastAsia"/>
          <w:sz w:val="32"/>
        </w:rPr>
        <w:t>九、使用与操作</w:t>
      </w:r>
      <w:bookmarkEnd w:id="26"/>
    </w:p>
    <w:p w:rsidR="00CD09AF" w:rsidRDefault="00000000">
      <w:pPr>
        <w:pStyle w:val="2"/>
        <w:spacing w:before="0" w:after="0"/>
        <w:rPr>
          <w:rFonts w:ascii="宋体" w:eastAsia="宋体" w:hAnsi="宋体" w:hint="eastAsia"/>
          <w:sz w:val="28"/>
        </w:rPr>
      </w:pPr>
      <w:bookmarkStart w:id="27" w:name="_Toc129241946"/>
      <w:bookmarkStart w:id="28" w:name="_Toc181155300"/>
      <w:r>
        <w:rPr>
          <w:rFonts w:ascii="宋体" w:eastAsia="宋体" w:hAnsi="宋体" w:hint="eastAsia"/>
          <w:sz w:val="28"/>
        </w:rPr>
        <w:t>1、检查接线的正确性</w:t>
      </w:r>
      <w:bookmarkEnd w:id="27"/>
      <w:bookmarkEnd w:id="28"/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确认外部接线正确，调试正常后方可使装置投入运行。</w:t>
      </w:r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注意：在运行前，必须保证电池的正，负极没有接反，一旦接反，将会造成本装置的永久性损坏。</w:t>
      </w:r>
    </w:p>
    <w:p w:rsidR="00CD09AF" w:rsidRDefault="00000000">
      <w:pPr>
        <w:pStyle w:val="2"/>
        <w:spacing w:before="0" w:after="0"/>
        <w:rPr>
          <w:rFonts w:ascii="宋体" w:eastAsia="宋体" w:hAnsi="宋体" w:hint="eastAsia"/>
          <w:sz w:val="28"/>
        </w:rPr>
      </w:pPr>
      <w:bookmarkStart w:id="29" w:name="_Toc181155301"/>
      <w:bookmarkStart w:id="30" w:name="_Toc129241947"/>
      <w:r>
        <w:rPr>
          <w:rFonts w:ascii="宋体" w:eastAsia="宋体" w:hAnsi="宋体" w:hint="eastAsia"/>
          <w:sz w:val="28"/>
        </w:rPr>
        <w:t>2、装置的投入</w:t>
      </w:r>
      <w:bookmarkEnd w:id="29"/>
      <w:bookmarkEnd w:id="30"/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如果交流电输入正常，合上装置背部开关SA，装置立刻进入工作状态，此时装置开始对电池进行充电，同时提供直流输出。</w:t>
      </w:r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当首次接入时，如果现场</w:t>
      </w:r>
      <w:proofErr w:type="gramStart"/>
      <w:r>
        <w:rPr>
          <w:rFonts w:ascii="宋体" w:hAnsi="宋体" w:hint="eastAsia"/>
          <w:sz w:val="24"/>
        </w:rPr>
        <w:t>无交流</w:t>
      </w:r>
      <w:proofErr w:type="gramEnd"/>
      <w:r>
        <w:rPr>
          <w:rFonts w:ascii="宋体" w:hAnsi="宋体" w:hint="eastAsia"/>
          <w:sz w:val="24"/>
        </w:rPr>
        <w:t>供电，需用小棍按入按键右侧小孔，系统才能启动。</w:t>
      </w:r>
    </w:p>
    <w:p w:rsidR="00CD09AF" w:rsidRDefault="00000000">
      <w:pPr>
        <w:pStyle w:val="2"/>
        <w:spacing w:before="0" w:after="0"/>
        <w:rPr>
          <w:rFonts w:ascii="宋体" w:eastAsia="宋体" w:hAnsi="宋体" w:hint="eastAsia"/>
          <w:sz w:val="28"/>
        </w:rPr>
      </w:pPr>
      <w:bookmarkStart w:id="31" w:name="_Toc129241948"/>
      <w:bookmarkStart w:id="32" w:name="_Toc181155302"/>
      <w:r>
        <w:rPr>
          <w:rFonts w:ascii="宋体" w:eastAsia="宋体" w:hAnsi="宋体" w:hint="eastAsia"/>
          <w:sz w:val="28"/>
        </w:rPr>
        <w:t>3、外电消失情况下装置的操作</w:t>
      </w:r>
      <w:bookmarkEnd w:id="31"/>
      <w:bookmarkEnd w:id="32"/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proofErr w:type="gramStart"/>
      <w:r>
        <w:rPr>
          <w:rFonts w:ascii="宋体" w:hAnsi="宋体" w:hint="eastAsia"/>
          <w:sz w:val="24"/>
        </w:rPr>
        <w:t>若交流</w:t>
      </w:r>
      <w:proofErr w:type="gramEnd"/>
      <w:r>
        <w:rPr>
          <w:rFonts w:ascii="宋体" w:hAnsi="宋体" w:hint="eastAsia"/>
          <w:sz w:val="24"/>
        </w:rPr>
        <w:t>停电，装置自动进入电池供电状态，此时“交流输入指示灯”熄灭，直流输出由蓄电池提供能量。只要交流电恢复，装置无需干预即可回到停电前的状态。</w:t>
      </w:r>
    </w:p>
    <w:p w:rsidR="00CD09AF" w:rsidRDefault="00000000">
      <w:pPr>
        <w:pStyle w:val="2"/>
        <w:spacing w:before="0" w:after="0"/>
        <w:rPr>
          <w:rFonts w:ascii="宋体" w:eastAsia="宋体" w:hAnsi="宋体" w:hint="eastAsia"/>
          <w:sz w:val="28"/>
        </w:rPr>
      </w:pPr>
      <w:bookmarkStart w:id="33" w:name="_Toc181155303"/>
      <w:bookmarkStart w:id="34" w:name="_Toc129241950"/>
      <w:r>
        <w:rPr>
          <w:rFonts w:ascii="宋体" w:eastAsia="宋体" w:hAnsi="宋体" w:hint="eastAsia"/>
          <w:sz w:val="28"/>
        </w:rPr>
        <w:t>4、负载的投入</w:t>
      </w:r>
      <w:bookmarkEnd w:id="33"/>
      <w:bookmarkEnd w:id="34"/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装置输出正常时，合上直流输出端外接的开关，进入带载运行。</w:t>
      </w:r>
    </w:p>
    <w:p w:rsidR="00CD09AF" w:rsidRDefault="00000000">
      <w:pPr>
        <w:pStyle w:val="2"/>
        <w:spacing w:before="0" w:after="0"/>
        <w:rPr>
          <w:rFonts w:ascii="宋体" w:eastAsia="宋体" w:hAnsi="宋体" w:hint="eastAsia"/>
          <w:sz w:val="28"/>
        </w:rPr>
      </w:pPr>
      <w:bookmarkStart w:id="35" w:name="_Toc181155304"/>
      <w:bookmarkStart w:id="36" w:name="_Toc129241951"/>
      <w:r>
        <w:rPr>
          <w:rFonts w:ascii="宋体" w:eastAsia="宋体" w:hAnsi="宋体" w:hint="eastAsia"/>
          <w:sz w:val="28"/>
        </w:rPr>
        <w:t>5、装置的充电</w:t>
      </w:r>
      <w:bookmarkEnd w:id="35"/>
      <w:bookmarkEnd w:id="36"/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装置在停电较长时间后或初次使用时，必须接入外电，合上SA开关，充电24小时以</w:t>
      </w:r>
      <w:r>
        <w:rPr>
          <w:rFonts w:ascii="宋体" w:hAnsi="宋体" w:hint="eastAsia"/>
          <w:sz w:val="24"/>
        </w:rPr>
        <w:lastRenderedPageBreak/>
        <w:t>上，以免要分合闸操作时，电池无法提供相应功率。</w:t>
      </w:r>
    </w:p>
    <w:p w:rsidR="00CD09AF" w:rsidRDefault="00000000">
      <w:pPr>
        <w:pStyle w:val="1"/>
        <w:spacing w:before="120" w:after="120"/>
        <w:rPr>
          <w:rFonts w:ascii="宋体" w:hAnsi="宋体" w:hint="eastAsia"/>
          <w:sz w:val="32"/>
        </w:rPr>
      </w:pPr>
      <w:bookmarkStart w:id="37" w:name="_Toc181155305"/>
      <w:r>
        <w:rPr>
          <w:rFonts w:ascii="宋体" w:hAnsi="宋体" w:hint="eastAsia"/>
          <w:sz w:val="32"/>
        </w:rPr>
        <w:t>十、电池容量的计算方法</w:t>
      </w:r>
      <w:bookmarkEnd w:id="37"/>
    </w:p>
    <w:p w:rsidR="00CD09AF" w:rsidRDefault="00000000">
      <w:pPr>
        <w:spacing w:line="440" w:lineRule="exac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案例：以一台分布式直流电源作为3台高压柜的直流操作电源，此高压</w:t>
      </w:r>
      <w:proofErr w:type="gramStart"/>
      <w:r>
        <w:rPr>
          <w:rFonts w:ascii="宋体" w:hAnsi="宋体" w:hint="eastAsia"/>
          <w:sz w:val="24"/>
        </w:rPr>
        <w:t>柜使用</w:t>
      </w:r>
      <w:proofErr w:type="gramEnd"/>
      <w:r>
        <w:rPr>
          <w:rFonts w:ascii="宋体" w:hAnsi="宋体" w:hint="eastAsia"/>
          <w:sz w:val="24"/>
        </w:rPr>
        <w:t>的断路器为VS1型真空断路器，每台高压柜的微机保护及信号灯用电总功率为20W。</w:t>
      </w:r>
    </w:p>
    <w:p w:rsidR="00CD09AF" w:rsidRDefault="00000000">
      <w:pPr>
        <w:spacing w:line="440" w:lineRule="exac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VS1型断路器的具体参数为：额定电流3150A，额定分断电流40KA，合闸时间不大于100ms，合闸功率不大于468VA；</w:t>
      </w:r>
      <w:proofErr w:type="gramStart"/>
      <w:r>
        <w:rPr>
          <w:rFonts w:ascii="宋体" w:hAnsi="宋体" w:hint="eastAsia"/>
          <w:sz w:val="24"/>
        </w:rPr>
        <w:t>分闸时间</w:t>
      </w:r>
      <w:proofErr w:type="gramEnd"/>
      <w:r>
        <w:rPr>
          <w:rFonts w:ascii="宋体" w:hAnsi="宋体" w:hint="eastAsia"/>
          <w:sz w:val="24"/>
        </w:rPr>
        <w:t>不大于50ms，</w:t>
      </w:r>
      <w:proofErr w:type="gramStart"/>
      <w:r>
        <w:rPr>
          <w:rFonts w:ascii="宋体" w:hAnsi="宋体" w:hint="eastAsia"/>
          <w:sz w:val="24"/>
        </w:rPr>
        <w:t>分闸功率</w:t>
      </w:r>
      <w:proofErr w:type="gramEnd"/>
      <w:r>
        <w:rPr>
          <w:rFonts w:ascii="宋体" w:hAnsi="宋体" w:hint="eastAsia"/>
          <w:sz w:val="24"/>
        </w:rPr>
        <w:t>不大于368VA，储能时间不大于10S，功率不大于100W，以备用时间为10小时计算。</w:t>
      </w:r>
    </w:p>
    <w:p w:rsidR="00CD09AF" w:rsidRDefault="00000000">
      <w:pPr>
        <w:spacing w:line="440" w:lineRule="exac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解：1）</w:t>
      </w:r>
      <w:proofErr w:type="gramStart"/>
      <w:r>
        <w:rPr>
          <w:rFonts w:ascii="宋体" w:hAnsi="宋体" w:hint="eastAsia"/>
          <w:sz w:val="24"/>
        </w:rPr>
        <w:t>按持续</w:t>
      </w:r>
      <w:proofErr w:type="gramEnd"/>
      <w:r>
        <w:rPr>
          <w:rFonts w:ascii="宋体" w:hAnsi="宋体" w:hint="eastAsia"/>
          <w:sz w:val="24"/>
        </w:rPr>
        <w:t>放电负荷计算电池容量。</w:t>
      </w:r>
    </w:p>
    <w:p w:rsidR="00CD09AF" w:rsidRDefault="00000000">
      <w:pPr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电流大小为：</w:t>
      </w:r>
      <w:r>
        <w:rPr>
          <w:rFonts w:ascii="宋体" w:hAnsi="宋体"/>
          <w:position w:val="-24"/>
          <w:sz w:val="24"/>
        </w:rPr>
        <w:object w:dxaOrig="2560" w:dyaOrig="620">
          <v:shape id="_x0000_i1026" type="#_x0000_t75" style="width:127.9pt;height:31.15pt" o:ole="">
            <v:imagedata r:id="rId20" o:title=""/>
          </v:shape>
          <o:OLEObject Type="Embed" ProgID="Equations" ShapeID="_x0000_i1026" DrawAspect="Content" ObjectID="_1788846337" r:id="rId21"/>
        </w:object>
      </w:r>
    </w:p>
    <w:p w:rsidR="00CD09AF" w:rsidRDefault="00000000">
      <w:pPr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取可靠系数为1.4，蓄电池容量为</w:t>
      </w:r>
      <w:r>
        <w:rPr>
          <w:rFonts w:ascii="宋体" w:hAnsi="宋体"/>
          <w:position w:val="-24"/>
          <w:sz w:val="24"/>
        </w:rPr>
        <w:object w:dxaOrig="2400" w:dyaOrig="620">
          <v:shape id="_x0000_i1027" type="#_x0000_t75" style="width:119.8pt;height:31.15pt" o:ole="">
            <v:imagedata r:id="rId22" o:title=""/>
          </v:shape>
          <o:OLEObject Type="Embed" ProgID="Equations" ShapeID="_x0000_i1027" DrawAspect="Content" ObjectID="_1788846338" r:id="rId23"/>
        </w:object>
      </w:r>
    </w:p>
    <w:p w:rsidR="00CD09AF" w:rsidRDefault="00000000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2）</w:t>
      </w:r>
      <w:proofErr w:type="gramStart"/>
      <w:r>
        <w:rPr>
          <w:rFonts w:ascii="宋体" w:hAnsi="宋体" w:hint="eastAsia"/>
          <w:sz w:val="24"/>
        </w:rPr>
        <w:t>按冲击</w:t>
      </w:r>
      <w:proofErr w:type="gramEnd"/>
      <w:r>
        <w:rPr>
          <w:rFonts w:ascii="宋体" w:hAnsi="宋体" w:hint="eastAsia"/>
          <w:sz w:val="24"/>
        </w:rPr>
        <w:t>负荷计算电池容量。</w:t>
      </w:r>
    </w:p>
    <w:p w:rsidR="00CD09AF" w:rsidRDefault="00000000">
      <w:pPr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电流大小为：</w:t>
      </w:r>
      <w:r>
        <w:rPr>
          <w:rFonts w:ascii="宋体" w:hAnsi="宋体"/>
          <w:position w:val="-24"/>
          <w:sz w:val="24"/>
        </w:rPr>
        <w:object w:dxaOrig="2180" w:dyaOrig="620">
          <v:shape id="_x0000_i1028" type="#_x0000_t75" style="width:109.05pt;height:31.15pt" o:ole="">
            <v:imagedata r:id="rId24" o:title=""/>
          </v:shape>
          <o:OLEObject Type="Embed" ProgID="Equations" ShapeID="_x0000_i1028" DrawAspect="Content" ObjectID="_1788846339" r:id="rId25"/>
        </w:object>
      </w:r>
    </w:p>
    <w:p w:rsidR="00CD09AF" w:rsidRDefault="00000000">
      <w:pPr>
        <w:spacing w:line="44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取可靠系数为1.4，查电池放电0曲线得冲击系数为0.78，</w:t>
      </w:r>
    </w:p>
    <w:p w:rsidR="00CD09AF" w:rsidRDefault="00000000">
      <w:pPr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蓄电池容量为</w:t>
      </w:r>
      <w:r>
        <w:rPr>
          <w:rFonts w:ascii="宋体" w:hAnsi="宋体"/>
          <w:position w:val="-24"/>
          <w:sz w:val="24"/>
        </w:rPr>
        <w:object w:dxaOrig="2299" w:dyaOrig="620">
          <v:shape id="_x0000_i1029" type="#_x0000_t75" style="width:115pt;height:31.15pt" o:ole="">
            <v:imagedata r:id="rId26" o:title=""/>
          </v:shape>
          <o:OLEObject Type="Embed" ProgID="Equations" ShapeID="_x0000_i1029" DrawAspect="Content" ObjectID="_1788846340" r:id="rId27"/>
        </w:object>
      </w:r>
    </w:p>
    <w:p w:rsidR="00CD09AF" w:rsidRDefault="00000000">
      <w:pPr>
        <w:spacing w:line="440" w:lineRule="exac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3）比较两个计算值知，在本例中蓄电池容量由冲击负荷决定。</w:t>
      </w:r>
    </w:p>
    <w:p w:rsidR="00CD09AF" w:rsidRDefault="00000000">
      <w:pPr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故选用的蓄电池额定容量为：</w:t>
      </w:r>
      <w:r>
        <w:rPr>
          <w:rFonts w:ascii="宋体" w:hAnsi="宋体"/>
          <w:position w:val="-12"/>
          <w:sz w:val="24"/>
        </w:rPr>
        <w:object w:dxaOrig="1240" w:dyaOrig="360">
          <v:shape id="_x0000_i1030" type="#_x0000_t75" style="width:61.8pt;height:18.25pt" o:ole="">
            <v:imagedata r:id="rId28" o:title=""/>
          </v:shape>
          <o:OLEObject Type="Embed" ProgID="Equations" ShapeID="_x0000_i1030" DrawAspect="Content" ObjectID="_1788846341" r:id="rId29"/>
        </w:object>
      </w:r>
    </w:p>
    <w:p w:rsidR="00CD09AF" w:rsidRDefault="00000000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4）折算到24V侧，分布式直流电源所需配置的蓄电池容量为：</w:t>
      </w:r>
      <w:r>
        <w:rPr>
          <w:rFonts w:ascii="宋体" w:hAnsi="宋体"/>
          <w:position w:val="-12"/>
          <w:sz w:val="24"/>
        </w:rPr>
        <w:object w:dxaOrig="2140" w:dyaOrig="360">
          <v:shape id="_x0000_i1031" type="#_x0000_t75" style="width:106.95pt;height:18.25pt" o:ole="">
            <v:imagedata r:id="rId30" o:title=""/>
          </v:shape>
          <o:OLEObject Type="Embed" ProgID="Equations" ShapeID="_x0000_i1031" DrawAspect="Content" ObjectID="_1788846342" r:id="rId31"/>
        </w:object>
      </w:r>
    </w:p>
    <w:p w:rsidR="00CD09AF" w:rsidRDefault="00000000">
      <w:pPr>
        <w:spacing w:line="440" w:lineRule="atLeas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即选用一台分布式直流电源，配置2节12V的蓄电池，容量选用40Ah，在给3台案例中所描述的高压柜供电时，可备用时间为10个小时。若要求备用时间较短或者断路器合闸电流较小时，电池容量会适当变小，我司一般给予的配置为一台分布式直流电源，需配置容量为24AH~40Ah的蓄电池。</w:t>
      </w:r>
    </w:p>
    <w:bookmarkEnd w:id="11"/>
    <w:p w:rsidR="00CD09AF" w:rsidRDefault="00CD09AF">
      <w:pPr>
        <w:spacing w:line="440" w:lineRule="atLeast"/>
        <w:ind w:firstLineChars="200" w:firstLine="480"/>
        <w:rPr>
          <w:rFonts w:ascii="宋体" w:hAnsi="宋体" w:hint="eastAsia"/>
          <w:sz w:val="24"/>
        </w:rPr>
      </w:pPr>
    </w:p>
    <w:sectPr w:rsidR="00CD09AF">
      <w:footerReference w:type="default" r:id="rId32"/>
      <w:pgSz w:w="11906" w:h="16838"/>
      <w:pgMar w:top="1134" w:right="1134" w:bottom="1134" w:left="1134" w:header="851" w:footer="992" w:gutter="284"/>
      <w:pgNumType w:start="1"/>
      <w:cols w:space="720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E92CE2" w:rsidRDefault="00E92CE2">
      <w:r>
        <w:separator/>
      </w:r>
    </w:p>
  </w:endnote>
  <w:endnote w:type="continuationSeparator" w:id="0">
    <w:p w:rsidR="00E92CE2" w:rsidRDefault="00E92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Bold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F4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-Regular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D09AF" w:rsidRDefault="00000000">
    <w:pPr>
      <w:pStyle w:val="a5"/>
      <w:framePr w:wrap="around" w:vAnchor="text" w:hAnchor="margin" w:xAlign="center" w:y="1"/>
      <w:rPr>
        <w:rStyle w:val="a7"/>
      </w:rPr>
    </w:pPr>
    <w:r>
      <w:fldChar w:fldCharType="begin"/>
    </w:r>
    <w:r>
      <w:rPr>
        <w:rStyle w:val="a7"/>
      </w:rPr>
      <w:instrText xml:space="preserve">PAGE  </w:instrText>
    </w:r>
    <w:r>
      <w:fldChar w:fldCharType="separate"/>
    </w:r>
    <w:r>
      <w:rPr>
        <w:rStyle w:val="a7"/>
      </w:rPr>
      <w:t>1</w:t>
    </w:r>
    <w:r>
      <w:fldChar w:fldCharType="end"/>
    </w:r>
  </w:p>
  <w:p w:rsidR="00CD09AF" w:rsidRDefault="00CD09A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D09AF" w:rsidRDefault="00000000">
    <w:pPr>
      <w:pStyle w:val="a5"/>
      <w:framePr w:wrap="around" w:vAnchor="text" w:hAnchor="margin" w:xAlign="center" w:y="1"/>
      <w:rPr>
        <w:rStyle w:val="a7"/>
      </w:rPr>
    </w:pPr>
    <w:r>
      <w:fldChar w:fldCharType="begin"/>
    </w:r>
    <w:r>
      <w:rPr>
        <w:rStyle w:val="a7"/>
      </w:rPr>
      <w:instrText xml:space="preserve">PAGE  </w:instrText>
    </w:r>
    <w:r>
      <w:fldChar w:fldCharType="separate"/>
    </w:r>
    <w:r>
      <w:rPr>
        <w:rStyle w:val="a7"/>
      </w:rPr>
      <w:t>1</w:t>
    </w:r>
    <w:r>
      <w:fldChar w:fldCharType="end"/>
    </w:r>
  </w:p>
  <w:p w:rsidR="00CD09AF" w:rsidRDefault="00000000">
    <w:pPr>
      <w:pStyle w:val="a5"/>
    </w:pPr>
    <w:r>
      <w:rPr>
        <w:rFonts w:hint="eastAsia"/>
      </w:rPr>
      <w:t>`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E92CE2" w:rsidRDefault="00E92CE2">
      <w:r>
        <w:separator/>
      </w:r>
    </w:p>
  </w:footnote>
  <w:footnote w:type="continuationSeparator" w:id="0">
    <w:p w:rsidR="00E92CE2" w:rsidRDefault="00E92C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45752C"/>
    <w:multiLevelType w:val="multilevel"/>
    <w:tmpl w:val="00000000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6496F3E"/>
    <w:multiLevelType w:val="singleLevel"/>
    <w:tmpl w:val="56496F3E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5DA5F876"/>
    <w:multiLevelType w:val="singleLevel"/>
    <w:tmpl w:val="5DA5F876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 w16cid:durableId="925574578">
    <w:abstractNumId w:val="0"/>
  </w:num>
  <w:num w:numId="2" w16cid:durableId="1608125464">
    <w:abstractNumId w:val="1"/>
  </w:num>
  <w:num w:numId="3" w16cid:durableId="10382398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2UzY2JlZjBjZjU1MDJiMzBjMjMyNzdhMDc0ZjdmMzQifQ=="/>
  </w:docVars>
  <w:rsids>
    <w:rsidRoot w:val="00172A27"/>
    <w:rsid w:val="00013B61"/>
    <w:rsid w:val="00024DA9"/>
    <w:rsid w:val="00030ECD"/>
    <w:rsid w:val="00056252"/>
    <w:rsid w:val="00060AE1"/>
    <w:rsid w:val="00101D57"/>
    <w:rsid w:val="00172A27"/>
    <w:rsid w:val="00174F31"/>
    <w:rsid w:val="001801CD"/>
    <w:rsid w:val="001A015E"/>
    <w:rsid w:val="001B2312"/>
    <w:rsid w:val="001C0255"/>
    <w:rsid w:val="001D66B6"/>
    <w:rsid w:val="001E5759"/>
    <w:rsid w:val="001F48D6"/>
    <w:rsid w:val="002175E1"/>
    <w:rsid w:val="002219FD"/>
    <w:rsid w:val="002410EB"/>
    <w:rsid w:val="002969C2"/>
    <w:rsid w:val="002F14B7"/>
    <w:rsid w:val="0030611E"/>
    <w:rsid w:val="00333556"/>
    <w:rsid w:val="00346BF3"/>
    <w:rsid w:val="0035616A"/>
    <w:rsid w:val="00372F0D"/>
    <w:rsid w:val="00403A08"/>
    <w:rsid w:val="004124A9"/>
    <w:rsid w:val="004330A4"/>
    <w:rsid w:val="00443E71"/>
    <w:rsid w:val="00491BE8"/>
    <w:rsid w:val="00492147"/>
    <w:rsid w:val="00550517"/>
    <w:rsid w:val="00560B07"/>
    <w:rsid w:val="00571464"/>
    <w:rsid w:val="005754EA"/>
    <w:rsid w:val="005A408B"/>
    <w:rsid w:val="005A704E"/>
    <w:rsid w:val="0061620B"/>
    <w:rsid w:val="00633788"/>
    <w:rsid w:val="00637EE8"/>
    <w:rsid w:val="006B1218"/>
    <w:rsid w:val="006C6346"/>
    <w:rsid w:val="007220DB"/>
    <w:rsid w:val="00740674"/>
    <w:rsid w:val="00745DA0"/>
    <w:rsid w:val="00746027"/>
    <w:rsid w:val="007873AF"/>
    <w:rsid w:val="007A09C6"/>
    <w:rsid w:val="007B3BAA"/>
    <w:rsid w:val="007B7A30"/>
    <w:rsid w:val="007F7644"/>
    <w:rsid w:val="00812265"/>
    <w:rsid w:val="00841452"/>
    <w:rsid w:val="008A3F73"/>
    <w:rsid w:val="008A5296"/>
    <w:rsid w:val="008D092B"/>
    <w:rsid w:val="008E0055"/>
    <w:rsid w:val="008E6AB5"/>
    <w:rsid w:val="009004E6"/>
    <w:rsid w:val="00933A7E"/>
    <w:rsid w:val="00934FA1"/>
    <w:rsid w:val="009A6F7F"/>
    <w:rsid w:val="009C0496"/>
    <w:rsid w:val="00A02432"/>
    <w:rsid w:val="00A06269"/>
    <w:rsid w:val="00A35817"/>
    <w:rsid w:val="00A3712C"/>
    <w:rsid w:val="00A979BC"/>
    <w:rsid w:val="00AD0195"/>
    <w:rsid w:val="00AD673C"/>
    <w:rsid w:val="00AF39C8"/>
    <w:rsid w:val="00B00257"/>
    <w:rsid w:val="00B02B96"/>
    <w:rsid w:val="00B320F6"/>
    <w:rsid w:val="00B92DE8"/>
    <w:rsid w:val="00BC29DA"/>
    <w:rsid w:val="00BE1C63"/>
    <w:rsid w:val="00BE432D"/>
    <w:rsid w:val="00C03C78"/>
    <w:rsid w:val="00C22270"/>
    <w:rsid w:val="00C277D3"/>
    <w:rsid w:val="00C4114A"/>
    <w:rsid w:val="00C73460"/>
    <w:rsid w:val="00CA3468"/>
    <w:rsid w:val="00CB29D2"/>
    <w:rsid w:val="00CC03CA"/>
    <w:rsid w:val="00CC243D"/>
    <w:rsid w:val="00CD00AB"/>
    <w:rsid w:val="00CD09AF"/>
    <w:rsid w:val="00D45D2A"/>
    <w:rsid w:val="00D4779D"/>
    <w:rsid w:val="00D50DF6"/>
    <w:rsid w:val="00D57579"/>
    <w:rsid w:val="00D64926"/>
    <w:rsid w:val="00DA430E"/>
    <w:rsid w:val="00DB0361"/>
    <w:rsid w:val="00DB21EF"/>
    <w:rsid w:val="00DC7350"/>
    <w:rsid w:val="00E22584"/>
    <w:rsid w:val="00E3617D"/>
    <w:rsid w:val="00E37169"/>
    <w:rsid w:val="00E52468"/>
    <w:rsid w:val="00E87D4D"/>
    <w:rsid w:val="00E92CE2"/>
    <w:rsid w:val="00F1736F"/>
    <w:rsid w:val="00F55527"/>
    <w:rsid w:val="00F75FF7"/>
    <w:rsid w:val="00FC0D4A"/>
    <w:rsid w:val="00FD486D"/>
    <w:rsid w:val="00FE1ECD"/>
    <w:rsid w:val="02CA2561"/>
    <w:rsid w:val="056239E2"/>
    <w:rsid w:val="17FA44AE"/>
    <w:rsid w:val="1D767D3A"/>
    <w:rsid w:val="1EBE18C3"/>
    <w:rsid w:val="1FC93A32"/>
    <w:rsid w:val="218B036F"/>
    <w:rsid w:val="2A676E3E"/>
    <w:rsid w:val="3D083D71"/>
    <w:rsid w:val="3D95165D"/>
    <w:rsid w:val="40821547"/>
    <w:rsid w:val="44210E5E"/>
    <w:rsid w:val="442A47BC"/>
    <w:rsid w:val="48367BDF"/>
    <w:rsid w:val="4C6E5771"/>
    <w:rsid w:val="4EBD3D3C"/>
    <w:rsid w:val="4F521F94"/>
    <w:rsid w:val="4F9D2767"/>
    <w:rsid w:val="504759EB"/>
    <w:rsid w:val="516A7EAD"/>
    <w:rsid w:val="518F0836"/>
    <w:rsid w:val="51FF4576"/>
    <w:rsid w:val="548D7E9E"/>
    <w:rsid w:val="5B55190F"/>
    <w:rsid w:val="620C10EB"/>
    <w:rsid w:val="698A6FB3"/>
    <w:rsid w:val="6D5F753B"/>
    <w:rsid w:val="70A95B8A"/>
    <w:rsid w:val="713A694F"/>
    <w:rsid w:val="715B15EF"/>
    <w:rsid w:val="75063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stroke="f">
      <v:fill on="f"/>
      <v:stroke on="f"/>
    </o:shapedefaults>
    <o:shapelayout v:ext="edit">
      <o:idmap v:ext="edit" data="1"/>
    </o:shapelayout>
  </w:shapeDefaults>
  <w:decimalSymbol w:val="."/>
  <w:listSeparator w:val=","/>
  <w14:docId w14:val="105E7C85"/>
  <w15:docId w15:val="{11DCF3E2-EE4D-46C3-966C-77364E4FD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spacing w:line="288" w:lineRule="auto"/>
      <w:ind w:firstLineChars="200" w:firstLine="420"/>
    </w:pPr>
  </w:style>
  <w:style w:type="paragraph" w:styleId="a4">
    <w:name w:val="Balloon Text"/>
    <w:basedOn w:val="a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TOC1">
    <w:name w:val="toc 1"/>
    <w:basedOn w:val="a"/>
    <w:next w:val="a"/>
  </w:style>
  <w:style w:type="paragraph" w:styleId="TOC2">
    <w:name w:val="toc 2"/>
    <w:basedOn w:val="a"/>
    <w:next w:val="a"/>
    <w:pPr>
      <w:ind w:leftChars="200" w:left="420"/>
    </w:pPr>
  </w:style>
  <w:style w:type="character" w:styleId="a7">
    <w:name w:val="page number"/>
    <w:basedOn w:val="a0"/>
  </w:style>
  <w:style w:type="character" w:styleId="a8">
    <w:name w:val="Hyperlink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3.wmf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oleObject" Target="embeddings/oleObject4.bin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wmf"/><Relationship Id="rId29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wmf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oleObject" Target="embeddings/oleObject3.bin"/><Relationship Id="rId28" Type="http://schemas.openxmlformats.org/officeDocument/2006/relationships/image" Target="media/image14.wmf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31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5.png"/><Relationship Id="rId22" Type="http://schemas.openxmlformats.org/officeDocument/2006/relationships/image" Target="media/image11.wmf"/><Relationship Id="rId27" Type="http://schemas.openxmlformats.org/officeDocument/2006/relationships/oleObject" Target="embeddings/oleObject5.bin"/><Relationship Id="rId30" Type="http://schemas.openxmlformats.org/officeDocument/2006/relationships/image" Target="media/image15.w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14</Pages>
  <Words>1298</Words>
  <Characters>7405</Characters>
  <Application>Microsoft Office Word</Application>
  <DocSecurity>0</DocSecurity>
  <Lines>61</Lines>
  <Paragraphs>17</Paragraphs>
  <ScaleCrop>false</ScaleCrop>
  <Company>微软中国</Company>
  <LinksUpToDate>false</LinksUpToDate>
  <CharactersWithSpaces>8686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微软用户</dc:creator>
  <cp:lastModifiedBy>jian shi</cp:lastModifiedBy>
  <cp:revision>23</cp:revision>
  <cp:lastPrinted>2015-11-06T06:43:00Z</cp:lastPrinted>
  <dcterms:created xsi:type="dcterms:W3CDTF">2024-09-25T10:05:00Z</dcterms:created>
  <dcterms:modified xsi:type="dcterms:W3CDTF">2024-09-26T00:59:00Z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F62C6E845AEB435F97C43DC4A0E35190_13</vt:lpwstr>
  </property>
</Properties>
</file>